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9D" w:rsidRDefault="00D9739D" w:rsidP="00A12FE3">
      <w:pPr>
        <w:autoSpaceDE/>
        <w:autoSpaceDN/>
        <w:spacing w:after="120"/>
        <w:jc w:val="center"/>
        <w:rPr>
          <w:rFonts w:ascii="Tahoma" w:hAnsi="Tahoma" w:cs="Tahoma"/>
          <w:b/>
          <w:bCs/>
          <w:sz w:val="40"/>
          <w:szCs w:val="40"/>
        </w:rPr>
      </w:pPr>
      <w:r w:rsidRPr="00D9739D">
        <w:rPr>
          <w:rFonts w:ascii="Tahoma" w:hAnsi="Tahoma" w:cs="Tahoma"/>
          <w:b/>
          <w:bCs/>
          <w:sz w:val="40"/>
          <w:szCs w:val="40"/>
        </w:rPr>
        <w:t>GENEL KOLLUK DİSİPLİN HÜKÜMLERİ KANUNU</w:t>
      </w:r>
      <w:r w:rsidR="00C1466F">
        <w:rPr>
          <w:rFonts w:ascii="Tahoma" w:hAnsi="Tahoma" w:cs="Tahoma"/>
          <w:b/>
          <w:bCs/>
          <w:sz w:val="40"/>
          <w:szCs w:val="40"/>
        </w:rPr>
        <w:t xml:space="preserve">  - MADDE 1</w:t>
      </w:r>
    </w:p>
    <w:p w:rsidR="00C1466F" w:rsidRDefault="00C1466F" w:rsidP="00A12FE3">
      <w:pPr>
        <w:autoSpaceDE/>
        <w:autoSpaceDN/>
        <w:spacing w:after="120"/>
        <w:jc w:val="center"/>
        <w:rPr>
          <w:rFonts w:ascii="Tahoma" w:hAnsi="Tahoma" w:cs="Tahoma"/>
          <w:b/>
          <w:bCs/>
          <w:sz w:val="24"/>
          <w:szCs w:val="24"/>
        </w:rPr>
      </w:pPr>
    </w:p>
    <w:p w:rsidR="00C1466F" w:rsidRPr="00C1466F" w:rsidRDefault="00C1466F" w:rsidP="00A12FE3">
      <w:pPr>
        <w:autoSpaceDE/>
        <w:autoSpaceDN/>
        <w:spacing w:after="120"/>
        <w:jc w:val="center"/>
        <w:rPr>
          <w:rFonts w:ascii="Tahoma" w:hAnsi="Tahoma" w:cs="Tahoma"/>
          <w:b/>
          <w:bCs/>
          <w:sz w:val="24"/>
          <w:szCs w:val="24"/>
        </w:rPr>
      </w:pPr>
      <w:r w:rsidRPr="00C1466F">
        <w:rPr>
          <w:rFonts w:ascii="Tahoma" w:hAnsi="Tahoma" w:cs="Tahoma"/>
          <w:b/>
          <w:bCs/>
          <w:sz w:val="24"/>
          <w:szCs w:val="24"/>
        </w:rPr>
        <w:t>Hazırlayan:</w:t>
      </w:r>
    </w:p>
    <w:p w:rsidR="00C1466F" w:rsidRDefault="00C1466F" w:rsidP="00A12FE3">
      <w:pPr>
        <w:autoSpaceDE/>
        <w:autoSpaceDN/>
        <w:spacing w:after="120"/>
        <w:jc w:val="center"/>
        <w:rPr>
          <w:rFonts w:ascii="Tahoma" w:hAnsi="Tahoma" w:cs="Tahoma"/>
          <w:b/>
          <w:bCs/>
          <w:sz w:val="24"/>
          <w:szCs w:val="24"/>
        </w:rPr>
      </w:pPr>
      <w:r w:rsidRPr="00C1466F">
        <w:rPr>
          <w:rFonts w:ascii="Tahoma" w:hAnsi="Tahoma" w:cs="Tahoma"/>
          <w:b/>
          <w:bCs/>
          <w:sz w:val="24"/>
          <w:szCs w:val="24"/>
        </w:rPr>
        <w:t>Avukat Orhan ÇELEN-ANKARA</w:t>
      </w:r>
      <w:r>
        <w:rPr>
          <w:rFonts w:ascii="Tahoma" w:hAnsi="Tahoma" w:cs="Tahoma"/>
          <w:b/>
          <w:bCs/>
          <w:sz w:val="24"/>
          <w:szCs w:val="24"/>
        </w:rPr>
        <w:t xml:space="preserve"> </w:t>
      </w:r>
    </w:p>
    <w:p w:rsidR="00C1466F" w:rsidRPr="00C1466F" w:rsidRDefault="00C1466F" w:rsidP="00A12FE3">
      <w:pPr>
        <w:autoSpaceDE/>
        <w:autoSpaceDN/>
        <w:spacing w:after="120"/>
        <w:jc w:val="center"/>
        <w:rPr>
          <w:rFonts w:ascii="Tahoma" w:hAnsi="Tahoma" w:cs="Tahoma"/>
          <w:b/>
          <w:bCs/>
          <w:sz w:val="24"/>
          <w:szCs w:val="24"/>
        </w:rPr>
      </w:pPr>
      <w:r>
        <w:rPr>
          <w:rFonts w:ascii="Tahoma" w:hAnsi="Tahoma" w:cs="Tahoma"/>
          <w:b/>
          <w:bCs/>
          <w:sz w:val="24"/>
          <w:szCs w:val="24"/>
        </w:rPr>
        <w:t>0.542.427 44 72</w:t>
      </w:r>
    </w:p>
    <w:p w:rsidR="00D9739D" w:rsidRDefault="00D9739D" w:rsidP="00A12FE3">
      <w:pPr>
        <w:autoSpaceDE/>
        <w:autoSpaceDN/>
        <w:spacing w:after="120"/>
        <w:jc w:val="center"/>
        <w:rPr>
          <w:rFonts w:ascii="Tahoma" w:hAnsi="Tahoma" w:cs="Tahoma"/>
          <w:b/>
          <w:bCs/>
          <w:sz w:val="24"/>
          <w:szCs w:val="24"/>
        </w:rPr>
      </w:pPr>
      <w:r>
        <w:rPr>
          <w:rFonts w:ascii="Tahoma" w:hAnsi="Tahoma" w:cs="Tahoma"/>
          <w:b/>
          <w:bCs/>
          <w:sz w:val="24"/>
          <w:szCs w:val="24"/>
        </w:rPr>
        <w:t>****</w:t>
      </w:r>
    </w:p>
    <w:p w:rsidR="00815AF0" w:rsidRPr="00D9739D" w:rsidRDefault="00815AF0" w:rsidP="00D9739D">
      <w:pPr>
        <w:autoSpaceDE/>
        <w:autoSpaceDN/>
        <w:jc w:val="center"/>
        <w:rPr>
          <w:rFonts w:ascii="Tahoma" w:hAnsi="Tahoma" w:cs="Tahoma"/>
          <w:sz w:val="22"/>
          <w:szCs w:val="22"/>
        </w:rPr>
      </w:pPr>
      <w:r w:rsidRPr="00D9739D">
        <w:rPr>
          <w:rFonts w:ascii="Tahoma" w:hAnsi="Tahoma" w:cs="Tahoma"/>
          <w:b/>
          <w:bCs/>
          <w:sz w:val="22"/>
          <w:szCs w:val="22"/>
        </w:rPr>
        <w:t xml:space="preserve">GENEL KOLLUK DİSİPLİN HÜKÜMLERİ HAKKINDA </w:t>
      </w:r>
    </w:p>
    <w:p w:rsidR="00A12FE3" w:rsidRPr="00D9739D" w:rsidRDefault="00815AF0" w:rsidP="00D9739D">
      <w:pPr>
        <w:autoSpaceDE/>
        <w:autoSpaceDN/>
        <w:ind w:firstLine="567"/>
        <w:jc w:val="center"/>
        <w:rPr>
          <w:rFonts w:ascii="Tahoma" w:hAnsi="Tahoma" w:cs="Tahoma"/>
          <w:b/>
          <w:bCs/>
          <w:sz w:val="22"/>
          <w:szCs w:val="22"/>
        </w:rPr>
      </w:pPr>
      <w:r w:rsidRPr="00D9739D">
        <w:rPr>
          <w:rFonts w:ascii="Tahoma" w:hAnsi="Tahoma" w:cs="Tahoma"/>
          <w:b/>
          <w:bCs/>
          <w:sz w:val="22"/>
          <w:szCs w:val="22"/>
        </w:rPr>
        <w:t xml:space="preserve">KANUN HÜKMÜNDE KARARNAMENİN KABUL </w:t>
      </w:r>
    </w:p>
    <w:p w:rsidR="00815AF0" w:rsidRPr="00D9739D" w:rsidRDefault="00815AF0" w:rsidP="00D9739D">
      <w:pPr>
        <w:autoSpaceDE/>
        <w:autoSpaceDN/>
        <w:ind w:firstLine="567"/>
        <w:jc w:val="center"/>
        <w:rPr>
          <w:rFonts w:ascii="Tahoma" w:hAnsi="Tahoma" w:cs="Tahoma"/>
          <w:sz w:val="22"/>
          <w:szCs w:val="22"/>
        </w:rPr>
      </w:pPr>
      <w:r w:rsidRPr="00D9739D">
        <w:rPr>
          <w:rFonts w:ascii="Tahoma" w:hAnsi="Tahoma" w:cs="Tahoma"/>
          <w:b/>
          <w:bCs/>
          <w:sz w:val="22"/>
          <w:szCs w:val="22"/>
        </w:rPr>
        <w:t>EDİLMESİNE DAİR KANUN</w:t>
      </w:r>
    </w:p>
    <w:p w:rsidR="00815AF0" w:rsidRPr="00D9739D" w:rsidRDefault="00815AF0" w:rsidP="00D9739D">
      <w:pPr>
        <w:autoSpaceDE/>
        <w:autoSpaceDN/>
        <w:ind w:firstLine="567"/>
        <w:jc w:val="center"/>
        <w:rPr>
          <w:rFonts w:ascii="Tahoma" w:hAnsi="Tahoma" w:cs="Tahoma"/>
          <w:sz w:val="22"/>
          <w:szCs w:val="22"/>
        </w:rPr>
      </w:pPr>
      <w:r w:rsidRPr="00D9739D">
        <w:rPr>
          <w:rFonts w:ascii="Tahoma" w:hAnsi="Tahoma" w:cs="Tahoma"/>
          <w:b/>
          <w:bCs/>
          <w:sz w:val="22"/>
          <w:szCs w:val="22"/>
        </w:rPr>
        <w:t> </w:t>
      </w:r>
    </w:p>
    <w:p w:rsidR="00815AF0" w:rsidRPr="00744BA2" w:rsidRDefault="00815AF0" w:rsidP="00815AF0">
      <w:pPr>
        <w:spacing w:after="120"/>
        <w:jc w:val="center"/>
        <w:rPr>
          <w:rFonts w:ascii="Tahoma" w:hAnsi="Tahoma" w:cs="Tahoma"/>
          <w:sz w:val="24"/>
          <w:szCs w:val="24"/>
        </w:rPr>
      </w:pPr>
    </w:p>
    <w:p w:rsidR="00815AF0" w:rsidRPr="00744BA2" w:rsidRDefault="00815AF0" w:rsidP="00815AF0">
      <w:pPr>
        <w:widowControl w:val="0"/>
        <w:suppressLineNumbers/>
        <w:tabs>
          <w:tab w:val="left" w:pos="3332"/>
          <w:tab w:val="left" w:pos="4032"/>
          <w:tab w:val="left" w:pos="5152"/>
          <w:tab w:val="left" w:pos="5600"/>
        </w:tabs>
        <w:ind w:firstLine="567"/>
        <w:jc w:val="both"/>
        <w:rPr>
          <w:rFonts w:ascii="Tahoma" w:hAnsi="Tahoma" w:cs="Tahoma"/>
          <w:b/>
          <w:sz w:val="24"/>
          <w:szCs w:val="24"/>
        </w:rPr>
      </w:pPr>
      <w:r w:rsidRPr="00744BA2">
        <w:rPr>
          <w:rFonts w:ascii="Tahoma" w:hAnsi="Tahoma" w:cs="Tahoma"/>
          <w:b/>
          <w:sz w:val="24"/>
          <w:szCs w:val="24"/>
        </w:rPr>
        <w:t>Kanun Numarası</w:t>
      </w:r>
      <w:r w:rsidRPr="00744BA2">
        <w:rPr>
          <w:rFonts w:ascii="Tahoma" w:hAnsi="Tahoma" w:cs="Tahoma"/>
          <w:b/>
          <w:sz w:val="24"/>
          <w:szCs w:val="24"/>
        </w:rPr>
        <w:tab/>
      </w:r>
      <w:r w:rsidR="00E21CA2">
        <w:rPr>
          <w:rFonts w:ascii="Tahoma" w:hAnsi="Tahoma" w:cs="Tahoma"/>
          <w:b/>
          <w:sz w:val="24"/>
          <w:szCs w:val="24"/>
        </w:rPr>
        <w:tab/>
      </w:r>
      <w:r w:rsidR="00E21CA2">
        <w:rPr>
          <w:rFonts w:ascii="Tahoma" w:hAnsi="Tahoma" w:cs="Tahoma"/>
          <w:b/>
          <w:sz w:val="24"/>
          <w:szCs w:val="24"/>
        </w:rPr>
        <w:tab/>
      </w:r>
      <w:r w:rsidRPr="00744BA2">
        <w:rPr>
          <w:rFonts w:ascii="Tahoma" w:hAnsi="Tahoma" w:cs="Tahoma"/>
          <w:b/>
          <w:sz w:val="24"/>
          <w:szCs w:val="24"/>
        </w:rPr>
        <w:t>: 7068</w:t>
      </w:r>
    </w:p>
    <w:p w:rsidR="00815AF0" w:rsidRPr="00744BA2" w:rsidRDefault="00815AF0" w:rsidP="00815AF0">
      <w:pPr>
        <w:widowControl w:val="0"/>
        <w:suppressLineNumbers/>
        <w:tabs>
          <w:tab w:val="left" w:pos="3332"/>
          <w:tab w:val="left" w:pos="4032"/>
          <w:tab w:val="left" w:pos="5152"/>
          <w:tab w:val="left" w:pos="5600"/>
        </w:tabs>
        <w:ind w:firstLine="567"/>
        <w:jc w:val="both"/>
        <w:rPr>
          <w:rFonts w:ascii="Tahoma" w:hAnsi="Tahoma" w:cs="Tahoma"/>
          <w:b/>
          <w:sz w:val="24"/>
          <w:szCs w:val="24"/>
        </w:rPr>
      </w:pPr>
      <w:r w:rsidRPr="00744BA2">
        <w:rPr>
          <w:rFonts w:ascii="Tahoma" w:hAnsi="Tahoma" w:cs="Tahoma"/>
          <w:b/>
          <w:sz w:val="24"/>
          <w:szCs w:val="24"/>
        </w:rPr>
        <w:t>Kabul Tarihi</w:t>
      </w:r>
      <w:r w:rsidRPr="00744BA2">
        <w:rPr>
          <w:rFonts w:ascii="Tahoma" w:hAnsi="Tahoma" w:cs="Tahoma"/>
          <w:b/>
          <w:sz w:val="24"/>
          <w:szCs w:val="24"/>
        </w:rPr>
        <w:tab/>
      </w:r>
      <w:r w:rsidR="00E21CA2">
        <w:rPr>
          <w:rFonts w:ascii="Tahoma" w:hAnsi="Tahoma" w:cs="Tahoma"/>
          <w:b/>
          <w:sz w:val="24"/>
          <w:szCs w:val="24"/>
        </w:rPr>
        <w:tab/>
      </w:r>
      <w:r w:rsidR="00E21CA2">
        <w:rPr>
          <w:rFonts w:ascii="Tahoma" w:hAnsi="Tahoma" w:cs="Tahoma"/>
          <w:b/>
          <w:sz w:val="24"/>
          <w:szCs w:val="24"/>
        </w:rPr>
        <w:tab/>
      </w:r>
      <w:r w:rsidRPr="00744BA2">
        <w:rPr>
          <w:rFonts w:ascii="Tahoma" w:hAnsi="Tahoma" w:cs="Tahoma"/>
          <w:b/>
          <w:sz w:val="24"/>
          <w:szCs w:val="24"/>
        </w:rPr>
        <w:t xml:space="preserve">: 31/1/2018 </w:t>
      </w:r>
    </w:p>
    <w:p w:rsidR="00815AF0" w:rsidRPr="00744BA2" w:rsidRDefault="00815AF0" w:rsidP="00815AF0">
      <w:pPr>
        <w:widowControl w:val="0"/>
        <w:suppressLineNumbers/>
        <w:tabs>
          <w:tab w:val="left" w:pos="3332"/>
          <w:tab w:val="left" w:pos="4032"/>
          <w:tab w:val="left" w:pos="5152"/>
          <w:tab w:val="left" w:pos="5600"/>
        </w:tabs>
        <w:ind w:left="3402" w:hanging="2835"/>
        <w:rPr>
          <w:rFonts w:ascii="Tahoma" w:hAnsi="Tahoma" w:cs="Tahoma"/>
          <w:b/>
          <w:sz w:val="24"/>
          <w:szCs w:val="24"/>
        </w:rPr>
      </w:pPr>
      <w:r w:rsidRPr="00744BA2">
        <w:rPr>
          <w:rFonts w:ascii="Tahoma" w:hAnsi="Tahoma" w:cs="Tahoma"/>
          <w:b/>
          <w:sz w:val="24"/>
          <w:szCs w:val="24"/>
        </w:rPr>
        <w:t>Yayımlandığı Resmî Gazete: Tarih</w:t>
      </w:r>
      <w:r w:rsidRPr="00744BA2">
        <w:rPr>
          <w:rFonts w:ascii="Tahoma" w:hAnsi="Tahoma" w:cs="Tahoma"/>
          <w:b/>
          <w:sz w:val="24"/>
          <w:szCs w:val="24"/>
        </w:rPr>
        <w:tab/>
        <w:t>: 8/3/2018</w:t>
      </w:r>
      <w:r w:rsidRPr="00744BA2">
        <w:rPr>
          <w:rFonts w:ascii="Tahoma" w:hAnsi="Tahoma" w:cs="Tahoma"/>
          <w:b/>
          <w:sz w:val="24"/>
          <w:szCs w:val="24"/>
        </w:rPr>
        <w:tab/>
        <w:t>Sayı</w:t>
      </w:r>
      <w:r w:rsidRPr="00744BA2">
        <w:rPr>
          <w:rFonts w:ascii="Tahoma" w:hAnsi="Tahoma" w:cs="Tahoma"/>
          <w:b/>
          <w:sz w:val="24"/>
          <w:szCs w:val="24"/>
        </w:rPr>
        <w:tab/>
        <w:t>: 30354 (Mük.)</w:t>
      </w:r>
    </w:p>
    <w:p w:rsidR="00815AF0" w:rsidRPr="00744BA2" w:rsidRDefault="00815AF0" w:rsidP="00815AF0">
      <w:pPr>
        <w:widowControl w:val="0"/>
        <w:suppressLineNumbers/>
        <w:tabs>
          <w:tab w:val="left" w:pos="3332"/>
          <w:tab w:val="left" w:pos="4032"/>
          <w:tab w:val="left" w:pos="5152"/>
          <w:tab w:val="left" w:pos="5600"/>
        </w:tabs>
        <w:spacing w:after="120"/>
        <w:ind w:firstLine="567"/>
        <w:rPr>
          <w:rFonts w:ascii="Tahoma" w:eastAsia="Calibri" w:hAnsi="Tahoma" w:cs="Tahoma"/>
          <w:b/>
          <w:sz w:val="24"/>
          <w:szCs w:val="24"/>
          <w:lang w:eastAsia="en-US"/>
        </w:rPr>
      </w:pPr>
      <w:r w:rsidRPr="00744BA2">
        <w:rPr>
          <w:rFonts w:ascii="Tahoma" w:hAnsi="Tahoma" w:cs="Tahoma"/>
          <w:b/>
          <w:sz w:val="24"/>
          <w:szCs w:val="24"/>
        </w:rPr>
        <w:t>Yayımlandığı Düstur</w:t>
      </w:r>
      <w:r w:rsidRPr="00744BA2">
        <w:rPr>
          <w:rFonts w:ascii="Tahoma" w:hAnsi="Tahoma" w:cs="Tahoma"/>
          <w:b/>
          <w:sz w:val="24"/>
          <w:szCs w:val="24"/>
        </w:rPr>
        <w:tab/>
        <w:t>: Tertip</w:t>
      </w:r>
      <w:r w:rsidRPr="00744BA2">
        <w:rPr>
          <w:rFonts w:ascii="Tahoma" w:hAnsi="Tahoma" w:cs="Tahoma"/>
          <w:b/>
          <w:sz w:val="24"/>
          <w:szCs w:val="24"/>
        </w:rPr>
        <w:tab/>
        <w:t xml:space="preserve">: 5  </w:t>
      </w:r>
      <w:r w:rsidRPr="00744BA2">
        <w:rPr>
          <w:rFonts w:ascii="Tahoma" w:hAnsi="Tahoma" w:cs="Tahoma"/>
          <w:b/>
          <w:sz w:val="24"/>
          <w:szCs w:val="24"/>
        </w:rPr>
        <w:tab/>
        <w:t>Cilt</w:t>
      </w:r>
      <w:r w:rsidRPr="00744BA2">
        <w:rPr>
          <w:rFonts w:ascii="Tahoma" w:hAnsi="Tahoma" w:cs="Tahoma"/>
          <w:b/>
          <w:sz w:val="24"/>
          <w:szCs w:val="24"/>
        </w:rPr>
        <w:tab/>
        <w:t>: 59</w:t>
      </w:r>
    </w:p>
    <w:p w:rsidR="00815AF0" w:rsidRPr="00744BA2" w:rsidRDefault="00815AF0" w:rsidP="00815AF0">
      <w:pPr>
        <w:spacing w:after="120"/>
        <w:jc w:val="center"/>
        <w:rPr>
          <w:rFonts w:ascii="Tahoma" w:hAnsi="Tahoma" w:cs="Tahoma"/>
          <w:sz w:val="24"/>
          <w:szCs w:val="24"/>
        </w:rPr>
      </w:pPr>
    </w:p>
    <w:p w:rsidR="00815AF0" w:rsidRPr="00744BA2" w:rsidRDefault="00815AF0" w:rsidP="00815AF0">
      <w:pPr>
        <w:autoSpaceDE/>
        <w:autoSpaceDN/>
        <w:spacing w:after="120"/>
        <w:ind w:firstLine="567"/>
        <w:jc w:val="center"/>
        <w:rPr>
          <w:rFonts w:ascii="Tahoma" w:hAnsi="Tahoma" w:cs="Tahoma"/>
          <w:sz w:val="24"/>
          <w:szCs w:val="24"/>
        </w:rPr>
      </w:pPr>
      <w:r w:rsidRPr="00744BA2">
        <w:rPr>
          <w:rFonts w:ascii="Tahoma" w:hAnsi="Tahoma" w:cs="Tahoma"/>
          <w:b/>
          <w:bCs/>
          <w:sz w:val="24"/>
          <w:szCs w:val="24"/>
        </w:rPr>
        <w:t>BİRİNCİ BÖLÜM</w:t>
      </w:r>
    </w:p>
    <w:p w:rsidR="00815AF0" w:rsidRPr="00744BA2" w:rsidRDefault="00815AF0" w:rsidP="00815AF0">
      <w:pPr>
        <w:autoSpaceDE/>
        <w:autoSpaceDN/>
        <w:spacing w:after="120"/>
        <w:ind w:firstLine="567"/>
        <w:jc w:val="center"/>
        <w:rPr>
          <w:rFonts w:ascii="Tahoma" w:hAnsi="Tahoma" w:cs="Tahoma"/>
          <w:sz w:val="24"/>
          <w:szCs w:val="24"/>
        </w:rPr>
      </w:pPr>
      <w:r w:rsidRPr="00744BA2">
        <w:rPr>
          <w:rFonts w:ascii="Tahoma" w:hAnsi="Tahoma" w:cs="Tahoma"/>
          <w:b/>
          <w:bCs/>
          <w:sz w:val="24"/>
          <w:szCs w:val="24"/>
        </w:rPr>
        <w:t>Amaç, Kapsam ve Tanımlar</w:t>
      </w:r>
    </w:p>
    <w:p w:rsidR="00815AF0" w:rsidRPr="00744BA2" w:rsidRDefault="00815AF0" w:rsidP="00815AF0">
      <w:pPr>
        <w:autoSpaceDE/>
        <w:autoSpaceDN/>
        <w:spacing w:after="120"/>
        <w:ind w:firstLine="567"/>
        <w:jc w:val="both"/>
        <w:rPr>
          <w:rFonts w:ascii="Tahoma" w:hAnsi="Tahoma" w:cs="Tahoma"/>
          <w:b/>
          <w:sz w:val="24"/>
          <w:szCs w:val="24"/>
        </w:rPr>
      </w:pPr>
      <w:r w:rsidRPr="00744BA2">
        <w:rPr>
          <w:rFonts w:ascii="Tahoma" w:hAnsi="Tahoma" w:cs="Tahoma"/>
          <w:b/>
          <w:bCs/>
          <w:sz w:val="24"/>
          <w:szCs w:val="24"/>
        </w:rPr>
        <w:t>Amaç</w:t>
      </w:r>
    </w:p>
    <w:p w:rsidR="00815AF0" w:rsidRDefault="00815AF0" w:rsidP="00815AF0">
      <w:pPr>
        <w:autoSpaceDE/>
        <w:autoSpaceDN/>
        <w:spacing w:after="120"/>
        <w:ind w:firstLine="567"/>
        <w:jc w:val="both"/>
        <w:rPr>
          <w:rFonts w:ascii="Tahoma" w:hAnsi="Tahoma" w:cs="Tahoma"/>
          <w:b/>
          <w:sz w:val="24"/>
          <w:szCs w:val="24"/>
        </w:rPr>
      </w:pPr>
      <w:r w:rsidRPr="00744BA2">
        <w:rPr>
          <w:rFonts w:ascii="Tahoma" w:hAnsi="Tahoma" w:cs="Tahoma"/>
          <w:b/>
          <w:bCs/>
          <w:sz w:val="24"/>
          <w:szCs w:val="24"/>
        </w:rPr>
        <w:t>MADDE 1-</w:t>
      </w:r>
      <w:r w:rsidRPr="00744BA2">
        <w:rPr>
          <w:rFonts w:ascii="Tahoma" w:hAnsi="Tahoma" w:cs="Tahoma"/>
          <w:b/>
          <w:sz w:val="24"/>
          <w:szCs w:val="24"/>
        </w:rPr>
        <w:t xml:space="preserve"> (1) Bu Kanunun amacı; Emniyet Genel Müdürlüğü, Jandarma Genel Komutanlığı ve Sahil Güvenlik Komutanlığı personeline ilişkin disiplinsizlik ve cezaları, disiplin amirlerini ve kurullarını, disiplin soruşturma usulü ile diğer ilgili hususları düzenlemektir.</w:t>
      </w:r>
    </w:p>
    <w:p w:rsidR="000A2C7E" w:rsidRPr="000A2C7E" w:rsidRDefault="000A2C7E" w:rsidP="00815AF0">
      <w:pPr>
        <w:autoSpaceDE/>
        <w:autoSpaceDN/>
        <w:spacing w:after="120"/>
        <w:ind w:firstLine="567"/>
        <w:jc w:val="both"/>
        <w:rPr>
          <w:rFonts w:ascii="Bookman Old Style" w:hAnsi="Bookman Old Style" w:cs="Tahoma"/>
          <w:b/>
          <w:sz w:val="24"/>
          <w:szCs w:val="24"/>
        </w:rPr>
      </w:pPr>
      <w:r w:rsidRPr="000A2C7E">
        <w:rPr>
          <w:rFonts w:ascii="Bookman Old Style" w:hAnsi="Bookman Old Style" w:cs="Tahoma"/>
          <w:b/>
          <w:sz w:val="24"/>
          <w:szCs w:val="24"/>
        </w:rPr>
        <w:t>MADDE GEREKÇESİ</w:t>
      </w:r>
      <w:r w:rsidR="00DE47E3">
        <w:rPr>
          <w:rFonts w:ascii="Bookman Old Style" w:hAnsi="Bookman Old Style" w:cs="Tahoma"/>
          <w:b/>
          <w:sz w:val="24"/>
          <w:szCs w:val="24"/>
        </w:rPr>
        <w:t xml:space="preserve"> </w:t>
      </w:r>
    </w:p>
    <w:p w:rsidR="000A2C7E" w:rsidRPr="00DE47E3" w:rsidRDefault="000A2C7E" w:rsidP="00815AF0">
      <w:pPr>
        <w:autoSpaceDE/>
        <w:autoSpaceDN/>
        <w:spacing w:after="120"/>
        <w:ind w:firstLine="567"/>
        <w:jc w:val="both"/>
        <w:rPr>
          <w:rFonts w:ascii="Bookman Old Style" w:hAnsi="Bookman Old Style" w:cs="Tahoma"/>
          <w:sz w:val="22"/>
          <w:szCs w:val="22"/>
        </w:rPr>
      </w:pPr>
      <w:r w:rsidRPr="00DE47E3">
        <w:rPr>
          <w:rFonts w:ascii="Bookman Old Style" w:hAnsi="Bookman Old Style" w:cs="Tahoma"/>
          <w:sz w:val="22"/>
          <w:szCs w:val="22"/>
        </w:rPr>
        <w:t>MADDE 1- Madde ile, Kanun Hükmünde Kararnamenin amacı, Emniye</w:t>
      </w:r>
      <w:r w:rsidR="00DE47E3">
        <w:rPr>
          <w:rFonts w:ascii="Bookman Old Style" w:hAnsi="Bookman Old Style" w:cs="Tahoma"/>
          <w:sz w:val="22"/>
          <w:szCs w:val="22"/>
        </w:rPr>
        <w:t>t Genel Müdürlüğü, Jandarma Gene</w:t>
      </w:r>
      <w:r w:rsidRPr="00DE47E3">
        <w:rPr>
          <w:rFonts w:ascii="Bookman Old Style" w:hAnsi="Bookman Old Style" w:cs="Tahoma"/>
          <w:sz w:val="22"/>
          <w:szCs w:val="22"/>
        </w:rPr>
        <w:t>l Komutanlığı ve Sahil Güvenlik Komutanlığı personeline ilişkin disiplinsizlik ve cezaları, disiplin amirlerini ve kurullarını, disiplin soruşturma usulü ile diğer ilgili hususları düzenlemek olarak b</w:t>
      </w:r>
      <w:r w:rsidR="00DE47E3">
        <w:rPr>
          <w:rFonts w:ascii="Bookman Old Style" w:hAnsi="Bookman Old Style" w:cs="Tahoma"/>
          <w:sz w:val="22"/>
          <w:szCs w:val="22"/>
        </w:rPr>
        <w:t>e</w:t>
      </w:r>
      <w:r w:rsidRPr="00DE47E3">
        <w:rPr>
          <w:rFonts w:ascii="Bookman Old Style" w:hAnsi="Bookman Old Style" w:cs="Tahoma"/>
          <w:sz w:val="22"/>
          <w:szCs w:val="22"/>
        </w:rPr>
        <w:t>lirlenmektedir.</w:t>
      </w:r>
    </w:p>
    <w:p w:rsidR="00815AF0" w:rsidRDefault="00815AF0" w:rsidP="007808E0">
      <w:pPr>
        <w:autoSpaceDE/>
        <w:autoSpaceDN/>
        <w:spacing w:after="120"/>
        <w:ind w:firstLine="567"/>
        <w:jc w:val="both"/>
        <w:rPr>
          <w:rFonts w:ascii="Bookman Old Style" w:hAnsi="Bookman Old Style" w:cs="Tahoma"/>
          <w:b/>
          <w:sz w:val="24"/>
          <w:szCs w:val="24"/>
        </w:rPr>
      </w:pPr>
      <w:r w:rsidRPr="007808E0">
        <w:rPr>
          <w:rFonts w:ascii="Bookman Old Style" w:hAnsi="Bookman Old Style" w:cs="Tahoma"/>
          <w:b/>
          <w:sz w:val="24"/>
          <w:szCs w:val="24"/>
        </w:rPr>
        <w:lastRenderedPageBreak/>
        <w:t>AÇIKLAMA:</w:t>
      </w:r>
    </w:p>
    <w:p w:rsidR="00076405" w:rsidRDefault="00B51079" w:rsidP="007808E0">
      <w:pPr>
        <w:autoSpaceDE/>
        <w:autoSpaceDN/>
        <w:spacing w:after="120"/>
        <w:ind w:firstLine="567"/>
        <w:jc w:val="both"/>
        <w:rPr>
          <w:rFonts w:ascii="Bookman Old Style" w:hAnsi="Bookman Old Style" w:cs="Tahoma"/>
          <w:sz w:val="24"/>
          <w:szCs w:val="24"/>
        </w:rPr>
      </w:pPr>
      <w:r>
        <w:rPr>
          <w:rFonts w:ascii="Bookman Old Style" w:hAnsi="Bookman Old Style" w:cs="Tahoma"/>
          <w:sz w:val="24"/>
          <w:szCs w:val="24"/>
        </w:rPr>
        <w:t xml:space="preserve">7068 sayılı Kanunla değiştirilerek kabul edilen </w:t>
      </w:r>
      <w:r w:rsidR="00076405">
        <w:rPr>
          <w:rFonts w:ascii="Bookman Old Style" w:hAnsi="Bookman Old Style" w:cs="Tahoma"/>
          <w:sz w:val="24"/>
          <w:szCs w:val="24"/>
        </w:rPr>
        <w:t xml:space="preserve">668 sayılı KHK.nin </w:t>
      </w:r>
      <w:r>
        <w:rPr>
          <w:rFonts w:ascii="Bookman Old Style" w:hAnsi="Bookman Old Style" w:cs="Tahoma"/>
          <w:sz w:val="24"/>
          <w:szCs w:val="24"/>
        </w:rPr>
        <w:t>“</w:t>
      </w:r>
      <w:r w:rsidR="00076405">
        <w:rPr>
          <w:rFonts w:ascii="Bookman Old Style" w:hAnsi="Bookman Old Style" w:cs="Tahoma"/>
          <w:sz w:val="24"/>
          <w:szCs w:val="24"/>
        </w:rPr>
        <w:t>Genel Gerekçesi</w:t>
      </w:r>
      <w:r>
        <w:rPr>
          <w:rFonts w:ascii="Bookman Old Style" w:hAnsi="Bookman Old Style" w:cs="Tahoma"/>
          <w:sz w:val="24"/>
          <w:szCs w:val="24"/>
        </w:rPr>
        <w:t>”</w:t>
      </w:r>
      <w:r w:rsidR="00076405">
        <w:rPr>
          <w:rFonts w:ascii="Bookman Old Style" w:hAnsi="Bookman Old Style" w:cs="Tahoma"/>
          <w:sz w:val="24"/>
          <w:szCs w:val="24"/>
        </w:rPr>
        <w:t xml:space="preserve">nde </w:t>
      </w:r>
      <w:r>
        <w:rPr>
          <w:rFonts w:ascii="Bookman Old Style" w:hAnsi="Bookman Old Style" w:cs="Tahoma"/>
          <w:sz w:val="24"/>
          <w:szCs w:val="24"/>
        </w:rPr>
        <w:t xml:space="preserve">bu </w:t>
      </w:r>
      <w:r w:rsidR="00076405">
        <w:rPr>
          <w:rFonts w:ascii="Bookman Old Style" w:hAnsi="Bookman Old Style" w:cs="Tahoma"/>
          <w:sz w:val="24"/>
          <w:szCs w:val="24"/>
        </w:rPr>
        <w:t xml:space="preserve">kanunun amacı şu şekilde izah olunmuştur: </w:t>
      </w:r>
    </w:p>
    <w:p w:rsidR="00DE47E3" w:rsidRPr="00B51079" w:rsidRDefault="00076405" w:rsidP="00B51079">
      <w:pPr>
        <w:autoSpaceDE/>
        <w:autoSpaceDN/>
        <w:ind w:firstLine="562"/>
        <w:jc w:val="both"/>
        <w:rPr>
          <w:rFonts w:ascii="Bookman Old Style" w:hAnsi="Bookman Old Style" w:cs="Tahoma"/>
          <w:i/>
          <w:sz w:val="22"/>
          <w:szCs w:val="22"/>
        </w:rPr>
      </w:pPr>
      <w:r w:rsidRPr="00B51079">
        <w:rPr>
          <w:rFonts w:ascii="Bookman Old Style" w:hAnsi="Bookman Old Style" w:cs="Tahoma"/>
          <w:i/>
          <w:sz w:val="22"/>
          <w:szCs w:val="22"/>
        </w:rPr>
        <w:t>“</w:t>
      </w:r>
      <w:r w:rsidR="00DE47E3" w:rsidRPr="00B51079">
        <w:rPr>
          <w:rFonts w:ascii="Bookman Old Style" w:hAnsi="Bookman Old Style" w:cs="Tahoma"/>
          <w:i/>
          <w:sz w:val="22"/>
          <w:szCs w:val="22"/>
        </w:rPr>
        <w:t>Devletin ve milletin can ve  mal emniyetini koruyan, suç ve suçlularla mücadele eden, suç işlenmesi halinde suçu aydınlatarak suçlu</w:t>
      </w:r>
      <w:r w:rsidR="00B51079" w:rsidRPr="00B51079">
        <w:rPr>
          <w:rFonts w:ascii="Bookman Old Style" w:hAnsi="Bookman Old Style" w:cs="Tahoma"/>
          <w:i/>
          <w:sz w:val="22"/>
          <w:szCs w:val="22"/>
        </w:rPr>
        <w:t>l</w:t>
      </w:r>
      <w:r w:rsidR="00DE47E3" w:rsidRPr="00B51079">
        <w:rPr>
          <w:rFonts w:ascii="Bookman Old Style" w:hAnsi="Bookman Old Style" w:cs="Tahoma"/>
          <w:i/>
          <w:sz w:val="22"/>
          <w:szCs w:val="22"/>
        </w:rPr>
        <w:t>arı adli mercilere intikal ettiren genel kolluk kuvvetlerinin (polis, jandarma ve sahil güvenlik) gerek hiyerarşik bir sistemde mesleğini icra edebilmesi, gerekse vatandaşın güvenini kazanarak en iyi  şekilde hizmet sunabilmesinin temelinde disiplinli olması yer almaktadır.</w:t>
      </w:r>
    </w:p>
    <w:p w:rsidR="00DE47E3" w:rsidRPr="00B51079" w:rsidRDefault="00DE47E3" w:rsidP="00B51079">
      <w:pPr>
        <w:autoSpaceDE/>
        <w:autoSpaceDN/>
        <w:ind w:firstLine="562"/>
        <w:jc w:val="both"/>
        <w:rPr>
          <w:rFonts w:ascii="Bookman Old Style" w:hAnsi="Bookman Old Style" w:cs="Tahoma"/>
          <w:i/>
          <w:sz w:val="22"/>
          <w:szCs w:val="22"/>
        </w:rPr>
      </w:pPr>
      <w:r w:rsidRPr="00B51079">
        <w:rPr>
          <w:rFonts w:ascii="Bookman Old Style" w:hAnsi="Bookman Old Style" w:cs="Tahoma"/>
          <w:i/>
          <w:sz w:val="22"/>
          <w:szCs w:val="22"/>
        </w:rPr>
        <w:t>Disiplin konusunda alınan tedbirlerinin diğer kurum ve kuruluşlara göre mahiyet bakımından farklılıklar arzedeceği hususu göz önünde bulundurulmalıdır. Zira, disiplinin sağlanması,  muhafazası ve devam ettirilmesi, genel kolluk görevi yürüten kurumların (Emniyet Genel Müdürlüğü, Jandarma Genel Komutanlığı ve Sahil Güvenlik Komutanlığı) görevlerini yerine getirebilmesi için olmazsa olmaz hususlardandır.</w:t>
      </w:r>
    </w:p>
    <w:p w:rsidR="00DE47E3" w:rsidRPr="00B51079" w:rsidRDefault="00DE47E3" w:rsidP="00B51079">
      <w:pPr>
        <w:autoSpaceDE/>
        <w:autoSpaceDN/>
        <w:ind w:firstLine="562"/>
        <w:jc w:val="both"/>
        <w:rPr>
          <w:rFonts w:ascii="Bookman Old Style" w:hAnsi="Bookman Old Style" w:cs="Tahoma"/>
          <w:i/>
          <w:sz w:val="22"/>
          <w:szCs w:val="22"/>
        </w:rPr>
      </w:pPr>
      <w:r w:rsidRPr="00B51079">
        <w:rPr>
          <w:rFonts w:ascii="Bookman Old Style" w:hAnsi="Bookman Old Style" w:cs="Tahoma"/>
          <w:i/>
          <w:sz w:val="22"/>
          <w:szCs w:val="22"/>
        </w:rPr>
        <w:t xml:space="preserve">Hazırlanan Kanun Hükmünde Kararnamenin amacı, genel kolluk görevi yürüten kurumların iç disiplinini sağlanması ve hukuka uygun olarak hareket etmeye yönelik </w:t>
      </w:r>
      <w:r w:rsidR="00076405" w:rsidRPr="00B51079">
        <w:rPr>
          <w:rFonts w:ascii="Bookman Old Style" w:hAnsi="Bookman Old Style" w:cs="Tahoma"/>
          <w:i/>
          <w:sz w:val="22"/>
          <w:szCs w:val="22"/>
        </w:rPr>
        <w:t>usul ve esasların belirlenmesi şeklinde ifade edilebilir.</w:t>
      </w:r>
      <w:r w:rsidRPr="00B51079">
        <w:rPr>
          <w:rFonts w:ascii="Bookman Old Style" w:hAnsi="Bookman Old Style" w:cs="Tahoma"/>
          <w:i/>
          <w:sz w:val="22"/>
          <w:szCs w:val="22"/>
        </w:rPr>
        <w:t xml:space="preserve"> </w:t>
      </w:r>
    </w:p>
    <w:p w:rsidR="00543E23" w:rsidRPr="00B51079" w:rsidRDefault="00543E23" w:rsidP="00B51079">
      <w:pPr>
        <w:autoSpaceDE/>
        <w:autoSpaceDN/>
        <w:ind w:firstLine="562"/>
        <w:jc w:val="both"/>
        <w:rPr>
          <w:rFonts w:ascii="Bookman Old Style" w:hAnsi="Bookman Old Style" w:cs="Tahoma"/>
          <w:i/>
          <w:sz w:val="22"/>
          <w:szCs w:val="22"/>
        </w:rPr>
      </w:pPr>
      <w:r w:rsidRPr="00B51079">
        <w:rPr>
          <w:rFonts w:ascii="Bookman Old Style" w:hAnsi="Bookman Old Style" w:cs="Tahoma"/>
          <w:i/>
          <w:sz w:val="22"/>
          <w:szCs w:val="22"/>
        </w:rPr>
        <w:t xml:space="preserve">Olağanüstü hal kapsamında, Jandarma Genel Komutanlığı ve Sahil Güvenlik Komutanlığının yapısı değiştirilerek, tüm unsurlarıyla birlikte  İçişleri Bakanlığına bağlanmış, ayrıca disiplin işlerine ilişkin özel düzenleme yapılana kadar jandarma ve sahil güvenlik personelinin </w:t>
      </w:r>
      <w:r w:rsidR="00B71B37" w:rsidRPr="00B51079">
        <w:rPr>
          <w:rFonts w:ascii="Bookman Old Style" w:hAnsi="Bookman Old Style" w:cs="Tahoma"/>
          <w:i/>
          <w:sz w:val="22"/>
          <w:szCs w:val="22"/>
        </w:rPr>
        <w:t>disiplin suç ve cezalarının Emniyet teşkilatsı disiplin mevzuatına göre belirleneceği hüküm altına alınmıştır.</w:t>
      </w:r>
    </w:p>
    <w:p w:rsidR="00B71B37" w:rsidRPr="00B51079" w:rsidRDefault="00B71B37" w:rsidP="00B51079">
      <w:pPr>
        <w:autoSpaceDE/>
        <w:autoSpaceDN/>
        <w:ind w:firstLine="562"/>
        <w:jc w:val="both"/>
        <w:rPr>
          <w:rFonts w:ascii="Bookman Old Style" w:hAnsi="Bookman Old Style" w:cs="Tahoma"/>
          <w:i/>
          <w:sz w:val="22"/>
          <w:szCs w:val="22"/>
        </w:rPr>
      </w:pPr>
      <w:r w:rsidRPr="00B51079">
        <w:rPr>
          <w:rFonts w:ascii="Bookman Old Style" w:hAnsi="Bookman Old Style" w:cs="Tahoma"/>
          <w:i/>
          <w:sz w:val="22"/>
          <w:szCs w:val="22"/>
        </w:rPr>
        <w:t xml:space="preserve">Bahse konu Emniyet teşkilatı disiplin mevzuatının dayanağı olan 3201 sayılı Emniyet Teşkilatı Kanununun </w:t>
      </w:r>
      <w:r w:rsidR="00E608BD" w:rsidRPr="00B51079">
        <w:rPr>
          <w:rFonts w:ascii="Bookman Old Style" w:hAnsi="Bookman Old Style" w:cs="Tahoma"/>
          <w:i/>
          <w:sz w:val="22"/>
          <w:szCs w:val="22"/>
        </w:rPr>
        <w:t xml:space="preserve">83 üncü maddesinin birinci cümlesinin, Anayasanın 38 inci maddesinin birinci fıkrasında düzenlenen “Suçta kanunilik ilkesi” ile 128 inci maddesinin ikinci fıkrasında hükme bağlanan </w:t>
      </w:r>
      <w:r w:rsidR="00E608BD" w:rsidRPr="00B51079">
        <w:rPr>
          <w:rFonts w:ascii="Bookman Old Style" w:hAnsi="Bookman Old Style" w:cs="Tahoma"/>
          <w:i/>
          <w:sz w:val="22"/>
          <w:szCs w:val="22"/>
        </w:rPr>
        <w:tab/>
        <w:t>kanuni düzenleme” ilkesine aykırı olduğu gerekçesiyle Anayasa Mahkemesince iptaline karar verilmiştir.</w:t>
      </w:r>
      <w:r w:rsidR="00B51079" w:rsidRPr="00B51079">
        <w:rPr>
          <w:rFonts w:ascii="Bookman Old Style" w:hAnsi="Bookman Old Style" w:cs="Tahoma"/>
          <w:i/>
          <w:sz w:val="22"/>
          <w:szCs w:val="22"/>
        </w:rPr>
        <w:t xml:space="preserve"> 29 Ocak 216 tarihinde Resmi Gazetede yayımlanan söz konusu kararda; 3201 sayılı Emniyet Teşkilatı Kanununun 83 üncü maddesinin birinci cümlesinin iptal edilmesi nedeniyle doğacak hukuksal boşluk kamu yararını ihlal edecek nitelikte görüldüğünden iptal hükmünün, kararın Resmi Gazete’de yayımlanmasından başlayarak bir yıl sonra yürürlüğe girmesi kararlaştırılmıştır. </w:t>
      </w:r>
    </w:p>
    <w:p w:rsidR="00DE47E3" w:rsidRPr="00B51079" w:rsidRDefault="00B51079" w:rsidP="00B51079">
      <w:pPr>
        <w:autoSpaceDE/>
        <w:autoSpaceDN/>
        <w:spacing w:after="120"/>
        <w:ind w:firstLine="562"/>
        <w:jc w:val="both"/>
        <w:rPr>
          <w:rFonts w:ascii="Bookman Old Style" w:hAnsi="Bookman Old Style" w:cs="Tahoma"/>
          <w:i/>
          <w:sz w:val="22"/>
          <w:szCs w:val="22"/>
        </w:rPr>
      </w:pPr>
      <w:r w:rsidRPr="00B51079">
        <w:rPr>
          <w:rFonts w:ascii="Bookman Old Style" w:hAnsi="Bookman Old Style" w:cs="Tahoma"/>
          <w:i/>
          <w:sz w:val="22"/>
          <w:szCs w:val="22"/>
        </w:rPr>
        <w:t xml:space="preserve">Bu doğrultuda hazırlanan Kanun Hükmünde Kararname ile, Emniyet Genel Müdürlüğü, Jandarma Genel Komutanlığı ve Sahil </w:t>
      </w:r>
      <w:r w:rsidRPr="00B51079">
        <w:rPr>
          <w:rFonts w:ascii="Bookman Old Style" w:hAnsi="Bookman Old Style" w:cs="Tahoma"/>
          <w:i/>
          <w:sz w:val="22"/>
          <w:szCs w:val="22"/>
        </w:rPr>
        <w:lastRenderedPageBreak/>
        <w:t>Güvenlik Komutanlığı personelinin disiplinsizlik oluşturan fiillerinin belirlenmesi ve disiplinsiz personele uygulanacak idari yaptırımların düzenlenmesi, personelin görev, yetki ve sorumluluklarının kamu hizmeti ve hizmet gerekleri ile sınırlandırılması, bu sınırların dışına çıkanların ise disiplin cezaları ile cezalandırılması amaçlanmıştır.”</w:t>
      </w:r>
      <w:r w:rsidR="00DE47E3" w:rsidRPr="00B51079">
        <w:rPr>
          <w:rFonts w:ascii="Bookman Old Style" w:hAnsi="Bookman Old Style" w:cs="Tahoma"/>
          <w:i/>
          <w:sz w:val="22"/>
          <w:szCs w:val="22"/>
        </w:rPr>
        <w:t xml:space="preserve">  </w:t>
      </w:r>
    </w:p>
    <w:p w:rsidR="00815AF0" w:rsidRPr="007808E0" w:rsidRDefault="00815AF0" w:rsidP="007808E0">
      <w:pPr>
        <w:autoSpaceDE/>
        <w:autoSpaceDN/>
        <w:spacing w:after="120"/>
        <w:ind w:firstLine="567"/>
        <w:jc w:val="both"/>
        <w:rPr>
          <w:rFonts w:ascii="Bookman Old Style" w:hAnsi="Bookman Old Style" w:cs="Tahoma"/>
          <w:b/>
          <w:sz w:val="24"/>
          <w:szCs w:val="24"/>
        </w:rPr>
      </w:pPr>
      <w:r w:rsidRPr="007808E0">
        <w:rPr>
          <w:rFonts w:ascii="Bookman Old Style" w:hAnsi="Bookman Old Style" w:cs="Tahoma"/>
          <w:b/>
          <w:sz w:val="24"/>
          <w:szCs w:val="24"/>
        </w:rPr>
        <w:t xml:space="preserve">I . KOLLUK: </w:t>
      </w:r>
    </w:p>
    <w:p w:rsidR="00815AF0" w:rsidRPr="007808E0" w:rsidRDefault="00815AF0" w:rsidP="007808E0">
      <w:pPr>
        <w:pStyle w:val="GvdeMetni"/>
        <w:spacing w:after="120"/>
        <w:rPr>
          <w:rFonts w:ascii="Bookman Old Style" w:hAnsi="Bookman Old Style" w:cs="Tahoma"/>
          <w:sz w:val="24"/>
          <w:szCs w:val="24"/>
          <w:lang w:val="de-DE"/>
        </w:rPr>
      </w:pPr>
      <w:r w:rsidRPr="007808E0">
        <w:rPr>
          <w:rFonts w:ascii="Bookman Old Style" w:hAnsi="Bookman Old Style" w:cs="Tahoma"/>
          <w:sz w:val="24"/>
          <w:szCs w:val="24"/>
          <w:lang w:val="de-DE"/>
        </w:rPr>
        <w:tab/>
        <w:t xml:space="preserve">Kamu düzeni ve güvenliğini koruma ve kollama, suç ve suçluları bulmakla görevli, gerektiğinde zor kullanma yetkisine sahip kanunlarla verilen yetkiler içerisinde görev yapan devlet kuruluşlarına kolluk denir. </w:t>
      </w:r>
    </w:p>
    <w:p w:rsidR="00815AF0" w:rsidRPr="007808E0" w:rsidRDefault="00815AF0" w:rsidP="007808E0">
      <w:pPr>
        <w:pStyle w:val="GvdeMetni"/>
        <w:spacing w:after="120"/>
        <w:rPr>
          <w:rFonts w:ascii="Bookman Old Style" w:hAnsi="Bookman Old Style" w:cs="Tahoma"/>
          <w:sz w:val="24"/>
          <w:szCs w:val="24"/>
          <w:lang w:val="de-DE"/>
        </w:rPr>
      </w:pPr>
      <w:r w:rsidRPr="007808E0">
        <w:rPr>
          <w:rFonts w:ascii="Bookman Old Style" w:hAnsi="Bookman Old Style" w:cs="Tahoma"/>
          <w:sz w:val="24"/>
          <w:szCs w:val="24"/>
          <w:lang w:val="de-DE"/>
        </w:rPr>
        <w:tab/>
        <w:t>Kolluk; zorla yaptırma yetkisi olan, gerektiğinde zor kullanarak kamu düzenini, güvenliğini ve esenliğini korumakla görevli silahlı veya silahsız devlet kuvvetidir.</w:t>
      </w:r>
    </w:p>
    <w:p w:rsidR="00815AF0" w:rsidRPr="007808E0" w:rsidRDefault="00815AF0" w:rsidP="007808E0">
      <w:pPr>
        <w:pStyle w:val="GvdeMetni"/>
        <w:spacing w:after="120"/>
        <w:rPr>
          <w:rFonts w:ascii="Bookman Old Style" w:hAnsi="Bookman Old Style"/>
          <w:color w:val="000000"/>
          <w:spacing w:val="-8"/>
          <w:sz w:val="24"/>
          <w:szCs w:val="24"/>
        </w:rPr>
      </w:pPr>
      <w:r w:rsidRPr="007808E0">
        <w:rPr>
          <w:rFonts w:ascii="Bookman Old Style" w:hAnsi="Bookman Old Style" w:cs="Tahoma"/>
          <w:sz w:val="24"/>
          <w:szCs w:val="24"/>
          <w:lang w:val="de-DE"/>
        </w:rPr>
        <w:tab/>
        <w:t xml:space="preserve">Genel kolluk; emniyet ve asayiş ile kamu düzeninin korunmasını sağlayan, diğer kanun ve nizamların verdiği görevleri yerine getiren ve silahlı olan kuvvetlerdir. </w:t>
      </w:r>
      <w:r w:rsidRPr="007808E0">
        <w:rPr>
          <w:rFonts w:ascii="Bookman Old Style" w:hAnsi="Bookman Old Style"/>
          <w:color w:val="000000"/>
          <w:spacing w:val="-8"/>
          <w:sz w:val="24"/>
          <w:szCs w:val="24"/>
        </w:rPr>
        <w:t xml:space="preserve">Türkiye’de kolluk kuvvetleri, İçişleri Bakanlığına bağlıdır. Ülkemizdeki başlıca kolluk kuvvetleri; Türk polis teşkilatı, Jandarma, Milli İstihbarat Teşkilatı ve Kamu Güvenliği Müsteşarlığı, Gümrük Muhafaza, Sahil Güvenlik, Orman Muhafazadır. Bunun yanında, geçici köy koruculuğu ve belediye zabıtası olmak üzere iki yerel kolluk kuvveti daha görev yapmaktadır. </w:t>
      </w:r>
    </w:p>
    <w:p w:rsidR="00F63873" w:rsidRDefault="00815AF0" w:rsidP="007808E0">
      <w:pPr>
        <w:autoSpaceDE/>
        <w:autoSpaceDN/>
        <w:spacing w:after="120"/>
        <w:jc w:val="both"/>
        <w:rPr>
          <w:rFonts w:ascii="Bookman Old Style" w:hAnsi="Bookman Old Style"/>
          <w:b/>
          <w:spacing w:val="-8"/>
          <w:sz w:val="24"/>
          <w:szCs w:val="24"/>
        </w:rPr>
      </w:pPr>
      <w:r w:rsidRPr="007808E0">
        <w:rPr>
          <w:rFonts w:ascii="Bookman Old Style" w:hAnsi="Bookman Old Style"/>
          <w:spacing w:val="-8"/>
          <w:sz w:val="24"/>
          <w:szCs w:val="24"/>
        </w:rPr>
        <w:tab/>
      </w:r>
      <w:r w:rsidR="00F63873" w:rsidRPr="00F63873">
        <w:rPr>
          <w:rFonts w:ascii="Bookman Old Style" w:hAnsi="Bookman Old Style" w:cs="Tahoma"/>
          <w:b/>
          <w:sz w:val="24"/>
          <w:szCs w:val="24"/>
        </w:rPr>
        <w:t xml:space="preserve">II- </w:t>
      </w:r>
      <w:r w:rsidR="00F63873" w:rsidRPr="00F63873">
        <w:rPr>
          <w:rFonts w:ascii="Bookman Old Style" w:hAnsi="Bookman Old Style"/>
          <w:b/>
          <w:spacing w:val="-8"/>
          <w:sz w:val="24"/>
          <w:szCs w:val="24"/>
        </w:rPr>
        <w:t>6078 SAYILI GENEL KOLLUK DİSİPLİN HÜKÜMLERİ HAKKINDA KANUN:</w:t>
      </w:r>
    </w:p>
    <w:p w:rsidR="00F63873" w:rsidRDefault="00F63873" w:rsidP="00F63873">
      <w:pPr>
        <w:autoSpaceDE/>
        <w:autoSpaceDN/>
        <w:spacing w:after="120"/>
        <w:jc w:val="both"/>
        <w:rPr>
          <w:rFonts w:ascii="Bookman Old Style" w:hAnsi="Bookman Old Style" w:cs="Tahoma"/>
          <w:sz w:val="24"/>
          <w:szCs w:val="24"/>
        </w:rPr>
      </w:pPr>
      <w:r>
        <w:rPr>
          <w:rFonts w:ascii="Bookman Old Style" w:hAnsi="Bookman Old Style"/>
          <w:b/>
          <w:spacing w:val="-8"/>
          <w:sz w:val="24"/>
          <w:szCs w:val="24"/>
        </w:rPr>
        <w:tab/>
      </w:r>
      <w:r w:rsidRPr="007808E0">
        <w:rPr>
          <w:rFonts w:ascii="Bookman Old Style" w:hAnsi="Bookman Old Style"/>
          <w:spacing w:val="-8"/>
          <w:sz w:val="24"/>
          <w:szCs w:val="24"/>
        </w:rPr>
        <w:t xml:space="preserve">6078 sayılı Genel Kolluk Disiplin Hükümleri Hakkında Kanun, sadece </w:t>
      </w:r>
      <w:r w:rsidRPr="007808E0">
        <w:rPr>
          <w:rFonts w:ascii="Bookman Old Style" w:hAnsi="Bookman Old Style" w:cs="Tahoma"/>
          <w:sz w:val="24"/>
          <w:szCs w:val="24"/>
        </w:rPr>
        <w:t xml:space="preserve">Emniyet Genel Müdürlüğü, Jandarma Genel Komutanlığı ve Sahil Güvenlik Komutanlığı personeline ilişkin disiplinsizlik ve cezaları, disiplin amirlerini ve kurullarını, disiplin soruşturma usulü ile diğer ilgili hususları düzenlemektedir. Dolayısıyla bu çalışmada </w:t>
      </w:r>
      <w:r>
        <w:rPr>
          <w:rFonts w:ascii="Bookman Old Style" w:hAnsi="Bookman Old Style" w:cs="Tahoma"/>
          <w:sz w:val="24"/>
          <w:szCs w:val="24"/>
        </w:rPr>
        <w:t xml:space="preserve">sadece </w:t>
      </w:r>
      <w:r w:rsidRPr="007808E0">
        <w:rPr>
          <w:rFonts w:ascii="Bookman Old Style" w:hAnsi="Bookman Old Style" w:cs="Tahoma"/>
          <w:sz w:val="24"/>
          <w:szCs w:val="24"/>
        </w:rPr>
        <w:t>bu kurumlarla sınırlıdır.</w:t>
      </w:r>
    </w:p>
    <w:p w:rsidR="00204315" w:rsidRDefault="00204315" w:rsidP="00204315">
      <w:pPr>
        <w:autoSpaceDE/>
        <w:autoSpaceDN/>
        <w:spacing w:after="120"/>
        <w:ind w:firstLine="708"/>
        <w:jc w:val="both"/>
        <w:rPr>
          <w:rFonts w:ascii="Bookman Old Style" w:hAnsi="Bookman Old Style"/>
          <w:sz w:val="24"/>
          <w:szCs w:val="24"/>
        </w:rPr>
      </w:pPr>
      <w:r w:rsidRPr="007808E0">
        <w:rPr>
          <w:rFonts w:ascii="Bookman Old Style" w:hAnsi="Bookman Old Style"/>
          <w:spacing w:val="-8"/>
          <w:sz w:val="24"/>
          <w:szCs w:val="24"/>
        </w:rPr>
        <w:t xml:space="preserve">6078 sayılı Genel Kolluk Disiplin Hükümleri Hakkında Kanun </w:t>
      </w:r>
      <w:r>
        <w:rPr>
          <w:rFonts w:ascii="Bookman Old Style" w:hAnsi="Bookman Old Style"/>
          <w:spacing w:val="-8"/>
          <w:sz w:val="24"/>
          <w:szCs w:val="24"/>
        </w:rPr>
        <w:t>(</w:t>
      </w:r>
      <w:r>
        <w:rPr>
          <w:rFonts w:ascii="Bookman Old Style" w:hAnsi="Bookman Old Style"/>
          <w:sz w:val="24"/>
          <w:szCs w:val="24"/>
        </w:rPr>
        <w:t>GKDHK);</w:t>
      </w:r>
      <w:r>
        <w:rPr>
          <w:rFonts w:ascii="Bookman Old Style" w:hAnsi="Bookman Old Style" w:cs="Tahoma"/>
          <w:sz w:val="24"/>
          <w:szCs w:val="24"/>
        </w:rPr>
        <w:t xml:space="preserve"> </w:t>
      </w:r>
      <w:r w:rsidRPr="00204315">
        <w:rPr>
          <w:rFonts w:ascii="Bookman Old Style" w:hAnsi="Bookman Old Style"/>
          <w:sz w:val="24"/>
          <w:szCs w:val="24"/>
        </w:rPr>
        <w:t>Emniyet Genel Müdürlüğünde çalışan her sınıftan memurları; Jandarma Genel Komutanlığı ve Sahil Güvenlik Komutanlığında</w:t>
      </w:r>
      <w:r>
        <w:rPr>
          <w:rFonts w:ascii="Bookman Old Style" w:hAnsi="Bookman Old Style"/>
          <w:sz w:val="24"/>
          <w:szCs w:val="24"/>
        </w:rPr>
        <w:t xml:space="preserve"> ise, k</w:t>
      </w:r>
      <w:r w:rsidRPr="00204315">
        <w:rPr>
          <w:rFonts w:ascii="Bookman Old Style" w:hAnsi="Bookman Old Style"/>
          <w:sz w:val="24"/>
          <w:szCs w:val="24"/>
        </w:rPr>
        <w:t>adrolu ve sözleşmeli subay ve astsubay, uzman jandarma, uzman ve sözleşmeli erbaş ve sözleşmeli erler, diğer sınıflardaki memurlar</w:t>
      </w:r>
      <w:r>
        <w:rPr>
          <w:rFonts w:ascii="Bookman Old Style" w:hAnsi="Bookman Old Style"/>
          <w:sz w:val="24"/>
          <w:szCs w:val="24"/>
        </w:rPr>
        <w:t xml:space="preserve">ı kapsamına </w:t>
      </w:r>
      <w:r>
        <w:rPr>
          <w:rFonts w:ascii="Bookman Old Style" w:hAnsi="Bookman Old Style"/>
          <w:sz w:val="24"/>
          <w:szCs w:val="24"/>
        </w:rPr>
        <w:lastRenderedPageBreak/>
        <w:t>almaktadır</w:t>
      </w:r>
      <w:r w:rsidRPr="00204315">
        <w:rPr>
          <w:rFonts w:ascii="Bookman Old Style" w:hAnsi="Bookman Old Style"/>
          <w:sz w:val="24"/>
          <w:szCs w:val="24"/>
        </w:rPr>
        <w:t>(GKDHK m.2). JGK ve SGK emrine verilmiş olan yükümlü erbaş ile erlere dair 6413 sayılı Türk Silahlı Kuvvetleri Disiplin Kanunu uygulanmaktadır.</w:t>
      </w:r>
    </w:p>
    <w:p w:rsidR="007A76DD" w:rsidRDefault="00ED6FA9" w:rsidP="007A76DD">
      <w:pPr>
        <w:autoSpaceDE/>
        <w:autoSpaceDN/>
        <w:spacing w:after="120"/>
        <w:ind w:firstLine="567"/>
        <w:jc w:val="both"/>
        <w:rPr>
          <w:rFonts w:ascii="Bookman Old Style" w:hAnsi="Bookman Old Style"/>
          <w:sz w:val="24"/>
          <w:szCs w:val="24"/>
        </w:rPr>
      </w:pPr>
      <w:r>
        <w:rPr>
          <w:rFonts w:ascii="Bookman Old Style" w:hAnsi="Bookman Old Style"/>
          <w:sz w:val="24"/>
          <w:szCs w:val="24"/>
        </w:rPr>
        <w:t xml:space="preserve">Emniyet Genel Müdürlüğü </w:t>
      </w:r>
      <w:r w:rsidRPr="00ED6FA9">
        <w:rPr>
          <w:rFonts w:ascii="Bookman Old Style" w:hAnsi="Bookman Old Style"/>
          <w:sz w:val="24"/>
          <w:szCs w:val="24"/>
        </w:rPr>
        <w:t>mensuplarının disipline dair işleri</w:t>
      </w:r>
      <w:r>
        <w:rPr>
          <w:rFonts w:ascii="Bookman Old Style" w:hAnsi="Bookman Old Style"/>
          <w:sz w:val="24"/>
          <w:szCs w:val="24"/>
        </w:rPr>
        <w:t xml:space="preserve"> başlangıçta, </w:t>
      </w:r>
      <w:r w:rsidRPr="00ED6FA9">
        <w:rPr>
          <w:rFonts w:ascii="Bookman Old Style" w:hAnsi="Bookman Old Style"/>
          <w:sz w:val="24"/>
          <w:szCs w:val="24"/>
        </w:rPr>
        <w:t xml:space="preserve">1979 yılında çıkarılan Emniyet Örgütü Disiplin Tüzüğü ile yapılmıştır. </w:t>
      </w:r>
      <w:r w:rsidR="007A76DD">
        <w:rPr>
          <w:rFonts w:ascii="Bookman Old Style" w:hAnsi="Bookman Old Style"/>
          <w:sz w:val="24"/>
          <w:szCs w:val="24"/>
        </w:rPr>
        <w:t xml:space="preserve">Ancak bir </w:t>
      </w:r>
      <w:r w:rsidRPr="00ED6FA9">
        <w:rPr>
          <w:rFonts w:ascii="Bookman Old Style" w:hAnsi="Bookman Old Style"/>
          <w:sz w:val="24"/>
          <w:szCs w:val="24"/>
        </w:rPr>
        <w:t xml:space="preserve">polisin talebi sonucu </w:t>
      </w:r>
      <w:r w:rsidR="007A76DD">
        <w:rPr>
          <w:rFonts w:ascii="Bookman Old Style" w:hAnsi="Bookman Old Style"/>
          <w:sz w:val="24"/>
          <w:szCs w:val="24"/>
        </w:rPr>
        <w:t xml:space="preserve">Konya 3. İdare Mahkemesinin </w:t>
      </w:r>
      <w:r w:rsidRPr="00ED6FA9">
        <w:rPr>
          <w:rFonts w:ascii="Bookman Old Style" w:hAnsi="Bookman Old Style"/>
          <w:sz w:val="24"/>
          <w:szCs w:val="24"/>
        </w:rPr>
        <w:t>başvurusuyla Anayasa Mahkemesi söz konusu disiplin tüzüğünün kanuni dayanağı olan Emniyet Teşkilatı Kanununun ilgili maddesindeki hükmü iptal etmiştir.</w:t>
      </w:r>
      <w:r w:rsidR="007A76DD">
        <w:rPr>
          <w:rFonts w:ascii="Bookman Old Style" w:hAnsi="Bookman Old Style"/>
          <w:sz w:val="24"/>
          <w:szCs w:val="24"/>
        </w:rPr>
        <w:t xml:space="preserve"> Anayasa Mahkemesi bu kararında, </w:t>
      </w:r>
      <w:r w:rsidR="007A76DD" w:rsidRPr="00FC2323">
        <w:rPr>
          <w:rFonts w:ascii="Bookman Old Style" w:hAnsi="Bookman Old Style"/>
          <w:color w:val="000000"/>
          <w:sz w:val="24"/>
          <w:szCs w:val="24"/>
          <w:shd w:val="clear" w:color="auto" w:fill="FFFFFF"/>
        </w:rPr>
        <w:t>kararın resmî gazete'de yayımlanmasından başlayarak bir yıl sonra yürürlüğe girmesine hükmetmiştir.</w:t>
      </w:r>
      <w:r w:rsidR="007A76DD" w:rsidRPr="007A76DD">
        <w:rPr>
          <w:rFonts w:ascii="Bookman Old Style" w:hAnsi="Bookman Old Style"/>
          <w:sz w:val="24"/>
          <w:szCs w:val="24"/>
        </w:rPr>
        <w:t xml:space="preserve"> </w:t>
      </w:r>
      <w:r w:rsidR="007A76DD">
        <w:rPr>
          <w:rFonts w:ascii="Bookman Old Style" w:hAnsi="Bookman Old Style"/>
          <w:sz w:val="24"/>
          <w:szCs w:val="24"/>
        </w:rPr>
        <w:t xml:space="preserve">Bu bir yıllık sürenin dolmasından önce, </w:t>
      </w:r>
    </w:p>
    <w:p w:rsidR="003B2BC8" w:rsidRDefault="007A76DD" w:rsidP="001C5EB4">
      <w:pPr>
        <w:autoSpaceDE/>
        <w:autoSpaceDN/>
        <w:spacing w:after="120"/>
        <w:ind w:firstLine="567"/>
        <w:jc w:val="both"/>
        <w:rPr>
          <w:rFonts w:ascii="Bookman Old Style" w:hAnsi="Bookman Old Style"/>
          <w:sz w:val="24"/>
          <w:szCs w:val="24"/>
        </w:rPr>
      </w:pPr>
      <w:r>
        <w:rPr>
          <w:rFonts w:ascii="Bookman Old Style" w:hAnsi="Bookman Old Style"/>
          <w:sz w:val="24"/>
          <w:szCs w:val="24"/>
        </w:rPr>
        <w:t>15 Temmuz 2016’da vuku</w:t>
      </w:r>
      <w:r w:rsidR="003B2BC8">
        <w:rPr>
          <w:rFonts w:ascii="Bookman Old Style" w:hAnsi="Bookman Old Style"/>
          <w:sz w:val="24"/>
          <w:szCs w:val="24"/>
        </w:rPr>
        <w:t xml:space="preserve"> </w:t>
      </w:r>
      <w:r>
        <w:rPr>
          <w:rFonts w:ascii="Bookman Old Style" w:hAnsi="Bookman Old Style"/>
          <w:sz w:val="24"/>
          <w:szCs w:val="24"/>
        </w:rPr>
        <w:t>bulan hain darbe teşebbüsü sonrasında, ülkemizdeki mevcut hukuk düzeninde kapsamlı değişiklikler söz konusu olmuş, evvelce silahlı bir askeri kolluk gücü olan Jandarma Genel K.lığı ve Sahil Güvenlik K.lığı, TSK.nin bir par</w:t>
      </w:r>
      <w:r w:rsidR="001C5EB4">
        <w:rPr>
          <w:rFonts w:ascii="Bookman Old Style" w:hAnsi="Bookman Old Style"/>
          <w:sz w:val="24"/>
          <w:szCs w:val="24"/>
        </w:rPr>
        <w:t>ç</w:t>
      </w:r>
      <w:r>
        <w:rPr>
          <w:rFonts w:ascii="Bookman Old Style" w:hAnsi="Bookman Old Style"/>
          <w:sz w:val="24"/>
          <w:szCs w:val="24"/>
        </w:rPr>
        <w:t xml:space="preserve">ası olmaktan çıkarılarak doğrudan İçişleri Bakanlığına bağlanmış ve bunların silahlı genel kolluk gücü olduğu yasada açıkça belirtilmiştir. </w:t>
      </w:r>
    </w:p>
    <w:p w:rsidR="001C5EB4" w:rsidRPr="001C5EB4" w:rsidRDefault="007A76DD" w:rsidP="001C5EB4">
      <w:pPr>
        <w:autoSpaceDE/>
        <w:autoSpaceDN/>
        <w:spacing w:after="120"/>
        <w:ind w:firstLine="567"/>
        <w:jc w:val="both"/>
        <w:rPr>
          <w:rFonts w:ascii="Bookman Old Style" w:hAnsi="Bookman Old Style"/>
          <w:sz w:val="24"/>
          <w:szCs w:val="24"/>
        </w:rPr>
      </w:pPr>
      <w:r>
        <w:rPr>
          <w:rFonts w:ascii="Bookman Old Style" w:hAnsi="Bookman Old Style"/>
          <w:sz w:val="24"/>
          <w:szCs w:val="24"/>
        </w:rPr>
        <w:t>Bu kapsamda 668 sayılı KHK ile</w:t>
      </w:r>
      <w:r w:rsidR="003B2BC8">
        <w:rPr>
          <w:rFonts w:ascii="Bookman Old Style" w:hAnsi="Bookman Old Style"/>
          <w:sz w:val="24"/>
          <w:szCs w:val="24"/>
        </w:rPr>
        <w:t>;</w:t>
      </w:r>
      <w:r>
        <w:rPr>
          <w:rFonts w:ascii="Bookman Old Style" w:hAnsi="Bookman Old Style"/>
          <w:sz w:val="24"/>
          <w:szCs w:val="24"/>
        </w:rPr>
        <w:t xml:space="preserve"> 2803 ve 2692 sayılı Kanunlarda yapıl</w:t>
      </w:r>
      <w:r w:rsidR="00232D0D">
        <w:rPr>
          <w:rFonts w:ascii="Bookman Old Style" w:hAnsi="Bookman Old Style"/>
          <w:sz w:val="24"/>
          <w:szCs w:val="24"/>
        </w:rPr>
        <w:t>a</w:t>
      </w:r>
      <w:r w:rsidRPr="007A76DD">
        <w:rPr>
          <w:rFonts w:ascii="Bookman Old Style" w:hAnsi="Bookman Old Style"/>
          <w:sz w:val="24"/>
          <w:szCs w:val="24"/>
        </w:rPr>
        <w:t>n</w:t>
      </w:r>
      <w:r w:rsidR="00232D0D">
        <w:rPr>
          <w:rFonts w:ascii="Bookman Old Style" w:hAnsi="Bookman Old Style"/>
          <w:sz w:val="24"/>
          <w:szCs w:val="24"/>
        </w:rPr>
        <w:t xml:space="preserve"> </w:t>
      </w:r>
      <w:r w:rsidRPr="007A76DD">
        <w:rPr>
          <w:rFonts w:ascii="Bookman Old Style" w:hAnsi="Bookman Old Style"/>
          <w:sz w:val="24"/>
          <w:szCs w:val="24"/>
        </w:rPr>
        <w:t xml:space="preserve">değişikliklerle, J.Gn.K.lığı ve Sahil Güv.K.lığı personelinin disiplin işlerinin özel kanun hükümlerine göre yürütüleceği öngörülmüş, </w:t>
      </w:r>
      <w:r w:rsidR="00232D0D">
        <w:rPr>
          <w:rFonts w:ascii="Bookman Old Style" w:hAnsi="Bookman Old Style"/>
          <w:sz w:val="24"/>
          <w:szCs w:val="24"/>
        </w:rPr>
        <w:t xml:space="preserve">keza ek </w:t>
      </w:r>
      <w:r w:rsidRPr="007A76DD">
        <w:rPr>
          <w:rFonts w:ascii="Bookman Old Style" w:hAnsi="Bookman Old Style"/>
          <w:sz w:val="24"/>
          <w:szCs w:val="24"/>
        </w:rPr>
        <w:t xml:space="preserve">geçici </w:t>
      </w:r>
      <w:r w:rsidR="00232D0D">
        <w:rPr>
          <w:rFonts w:ascii="Bookman Old Style" w:hAnsi="Bookman Old Style"/>
          <w:sz w:val="24"/>
          <w:szCs w:val="24"/>
        </w:rPr>
        <w:t xml:space="preserve">4 ve 7 inci </w:t>
      </w:r>
      <w:r w:rsidRPr="007A76DD">
        <w:rPr>
          <w:rFonts w:ascii="Bookman Old Style" w:hAnsi="Bookman Old Style"/>
          <w:sz w:val="24"/>
          <w:szCs w:val="24"/>
        </w:rPr>
        <w:t xml:space="preserve">maddelerle getirilen kurallarla da, </w:t>
      </w:r>
      <w:r w:rsidRPr="007A76DD">
        <w:rPr>
          <w:rFonts w:ascii="Bookman Old Style" w:hAnsi="Bookman Old Style"/>
          <w:color w:val="000000"/>
          <w:sz w:val="24"/>
          <w:szCs w:val="24"/>
        </w:rPr>
        <w:t> </w:t>
      </w:r>
      <w:r w:rsidR="00232D0D">
        <w:rPr>
          <w:rFonts w:ascii="Bookman Old Style" w:hAnsi="Bookman Old Style"/>
          <w:color w:val="000000"/>
          <w:sz w:val="24"/>
          <w:szCs w:val="24"/>
        </w:rPr>
        <w:t>d</w:t>
      </w:r>
      <w:r w:rsidRPr="007A76DD">
        <w:rPr>
          <w:rFonts w:ascii="Bookman Old Style" w:hAnsi="Bookman Old Style"/>
          <w:color w:val="000000"/>
          <w:sz w:val="24"/>
          <w:szCs w:val="24"/>
        </w:rPr>
        <w:t xml:space="preserve">isiplin işlerine ilişkin özel kanun çıkarılana kadar </w:t>
      </w:r>
      <w:r w:rsidR="00232D0D">
        <w:rPr>
          <w:rFonts w:ascii="Bookman Old Style" w:hAnsi="Bookman Old Style"/>
          <w:color w:val="000000"/>
          <w:sz w:val="24"/>
          <w:szCs w:val="24"/>
        </w:rPr>
        <w:t xml:space="preserve">Jandarma Genel K.lığı ve </w:t>
      </w:r>
      <w:r w:rsidRPr="007A76DD">
        <w:rPr>
          <w:rFonts w:ascii="Bookman Old Style" w:hAnsi="Bookman Old Style"/>
          <w:color w:val="000000"/>
          <w:sz w:val="24"/>
          <w:szCs w:val="24"/>
        </w:rPr>
        <w:t>Sahil Güvenlik personelinin disiplin suç ve cezaları</w:t>
      </w:r>
      <w:r w:rsidR="00232D0D">
        <w:rPr>
          <w:rFonts w:ascii="Bookman Old Style" w:hAnsi="Bookman Old Style"/>
          <w:color w:val="000000"/>
          <w:sz w:val="24"/>
          <w:szCs w:val="24"/>
        </w:rPr>
        <w:t>nın</w:t>
      </w:r>
      <w:r w:rsidRPr="007A76DD">
        <w:rPr>
          <w:rFonts w:ascii="Bookman Old Style" w:hAnsi="Bookman Old Style"/>
          <w:color w:val="000000"/>
          <w:sz w:val="24"/>
          <w:szCs w:val="24"/>
        </w:rPr>
        <w:t xml:space="preserve"> Emniyet Teşkilatı disiplin mevzuatına göre belirlen</w:t>
      </w:r>
      <w:r w:rsidR="00232D0D">
        <w:rPr>
          <w:rFonts w:ascii="Bookman Old Style" w:hAnsi="Bookman Old Style"/>
          <w:color w:val="000000"/>
          <w:sz w:val="24"/>
          <w:szCs w:val="24"/>
        </w:rPr>
        <w:t>eceği, d</w:t>
      </w:r>
      <w:r w:rsidRPr="007A76DD">
        <w:rPr>
          <w:rFonts w:ascii="Bookman Old Style" w:hAnsi="Bookman Old Style"/>
          <w:color w:val="000000"/>
          <w:sz w:val="24"/>
          <w:szCs w:val="24"/>
        </w:rPr>
        <w:t>iğer hususlarda 657 sayılı Devlet Memurları Kanunu hükümleri</w:t>
      </w:r>
      <w:r w:rsidR="00232D0D">
        <w:rPr>
          <w:rFonts w:ascii="Bookman Old Style" w:hAnsi="Bookman Old Style"/>
          <w:color w:val="000000"/>
          <w:sz w:val="24"/>
          <w:szCs w:val="24"/>
        </w:rPr>
        <w:t>nin uygulanacağı</w:t>
      </w:r>
      <w:r w:rsidRPr="007A76DD">
        <w:rPr>
          <w:rFonts w:ascii="Bookman Old Style" w:hAnsi="Bookman Old Style"/>
          <w:color w:val="000000"/>
          <w:sz w:val="24"/>
          <w:szCs w:val="24"/>
        </w:rPr>
        <w:t xml:space="preserve"> </w:t>
      </w:r>
      <w:r w:rsidR="00232D0D" w:rsidRPr="001C5EB4">
        <w:rPr>
          <w:rFonts w:ascii="Bookman Old Style" w:hAnsi="Bookman Old Style"/>
          <w:color w:val="000000"/>
          <w:sz w:val="24"/>
          <w:szCs w:val="24"/>
        </w:rPr>
        <w:t>öngörülmüştür</w:t>
      </w:r>
      <w:r w:rsidRPr="001C5EB4">
        <w:rPr>
          <w:rFonts w:ascii="Bookman Old Style" w:hAnsi="Bookman Old Style"/>
          <w:color w:val="000000"/>
          <w:sz w:val="24"/>
          <w:szCs w:val="24"/>
        </w:rPr>
        <w:t>.</w:t>
      </w:r>
      <w:r w:rsidRPr="001C5EB4">
        <w:rPr>
          <w:rFonts w:ascii="Bookman Old Style" w:hAnsi="Bookman Old Style"/>
          <w:sz w:val="24"/>
          <w:szCs w:val="24"/>
        </w:rPr>
        <w:t xml:space="preserve">  </w:t>
      </w:r>
    </w:p>
    <w:p w:rsidR="001C5EB4" w:rsidRDefault="001C5EB4" w:rsidP="001C5EB4">
      <w:pPr>
        <w:autoSpaceDE/>
        <w:autoSpaceDN/>
        <w:spacing w:after="120"/>
        <w:ind w:firstLine="562"/>
        <w:jc w:val="both"/>
        <w:rPr>
          <w:rFonts w:ascii="Bookman Old Style" w:hAnsi="Bookman Old Style"/>
          <w:bCs/>
          <w:sz w:val="24"/>
          <w:szCs w:val="24"/>
        </w:rPr>
      </w:pPr>
      <w:r w:rsidRPr="001C5EB4">
        <w:rPr>
          <w:rFonts w:ascii="Bookman Old Style" w:hAnsi="Bookman Old Style"/>
          <w:sz w:val="24"/>
          <w:szCs w:val="24"/>
        </w:rPr>
        <w:t xml:space="preserve">İşte 668 sayılı KHK ile öngörülen bu özel kanun, </w:t>
      </w:r>
      <w:r w:rsidR="007A76DD" w:rsidRPr="001C5EB4">
        <w:rPr>
          <w:rFonts w:ascii="Bookman Old Style" w:hAnsi="Bookman Old Style"/>
          <w:sz w:val="24"/>
          <w:szCs w:val="24"/>
        </w:rPr>
        <w:t>Jandarma Genel Komutanlığı, Sahil Güvenlik Komutanlığı ve Emniyet Genel Müdürlüğünü kapsamına ala</w:t>
      </w:r>
      <w:r w:rsidRPr="001C5EB4">
        <w:rPr>
          <w:rFonts w:ascii="Bookman Old Style" w:hAnsi="Bookman Old Style"/>
          <w:sz w:val="24"/>
          <w:szCs w:val="24"/>
        </w:rPr>
        <w:t xml:space="preserve">cak şekilde düzenlenen </w:t>
      </w:r>
      <w:r w:rsidR="007A76DD" w:rsidRPr="001C5EB4">
        <w:rPr>
          <w:rFonts w:ascii="Bookman Old Style" w:hAnsi="Bookman Old Style"/>
          <w:sz w:val="24"/>
          <w:szCs w:val="24"/>
        </w:rPr>
        <w:t xml:space="preserve">Genel Kolluk Disiplin Hükümleri Hakkında </w:t>
      </w:r>
      <w:r w:rsidRPr="001C5EB4">
        <w:rPr>
          <w:rFonts w:ascii="Bookman Old Style" w:hAnsi="Bookman Old Style"/>
          <w:sz w:val="24"/>
          <w:szCs w:val="24"/>
        </w:rPr>
        <w:t xml:space="preserve">2.1.2017 tarih ve 662 sayılı </w:t>
      </w:r>
      <w:r w:rsidR="007A76DD" w:rsidRPr="001C5EB4">
        <w:rPr>
          <w:rFonts w:ascii="Bookman Old Style" w:hAnsi="Bookman Old Style"/>
          <w:sz w:val="24"/>
          <w:szCs w:val="24"/>
        </w:rPr>
        <w:t>KHK</w:t>
      </w:r>
      <w:r w:rsidRPr="001C5EB4">
        <w:rPr>
          <w:rFonts w:ascii="Bookman Old Style" w:hAnsi="Bookman Old Style"/>
          <w:sz w:val="24"/>
          <w:szCs w:val="24"/>
        </w:rPr>
        <w:t xml:space="preserve">”dir. Bu KHK. daha sonra, 31.1.2018 tarih ve 7068 sayılı </w:t>
      </w:r>
      <w:r w:rsidRPr="001C5EB4">
        <w:rPr>
          <w:rFonts w:ascii="Bookman Old Style" w:hAnsi="Bookman Old Style"/>
          <w:bCs/>
          <w:sz w:val="24"/>
          <w:szCs w:val="24"/>
        </w:rPr>
        <w:t xml:space="preserve">Genel Kolluk Disiplin Hükümleri Hakkında Kanun Hükmünde Kararnamenin Kabul </w:t>
      </w:r>
      <w:r w:rsidRPr="001C5EB4">
        <w:rPr>
          <w:rFonts w:ascii="Bookman Old Style" w:hAnsi="Bookman Old Style"/>
          <w:bCs/>
          <w:sz w:val="24"/>
          <w:szCs w:val="24"/>
        </w:rPr>
        <w:lastRenderedPageBreak/>
        <w:t>Edilmesine Dair Kanun ile değiştirilerek kabul edilmiştir</w:t>
      </w:r>
      <w:r>
        <w:rPr>
          <w:rFonts w:ascii="Bookman Old Style" w:hAnsi="Bookman Old Style"/>
          <w:bCs/>
          <w:sz w:val="24"/>
          <w:szCs w:val="24"/>
        </w:rPr>
        <w:t>(Resmi Gazete: 8.3.2018, 30354 Mükerrer)</w:t>
      </w:r>
      <w:r w:rsidRPr="001C5EB4">
        <w:rPr>
          <w:rFonts w:ascii="Bookman Old Style" w:hAnsi="Bookman Old Style"/>
          <w:bCs/>
          <w:sz w:val="24"/>
          <w:szCs w:val="24"/>
        </w:rPr>
        <w:t>.</w:t>
      </w:r>
    </w:p>
    <w:p w:rsidR="007A76DD" w:rsidRDefault="002D244B" w:rsidP="001C5EB4">
      <w:pPr>
        <w:autoSpaceDE/>
        <w:autoSpaceDN/>
        <w:spacing w:after="120"/>
        <w:ind w:firstLine="567"/>
        <w:jc w:val="both"/>
        <w:rPr>
          <w:rFonts w:ascii="Bookman Old Style" w:hAnsi="Bookman Old Style"/>
          <w:sz w:val="24"/>
          <w:szCs w:val="24"/>
        </w:rPr>
      </w:pPr>
      <w:r>
        <w:rPr>
          <w:rFonts w:ascii="Bookman Old Style" w:hAnsi="Bookman Old Style"/>
          <w:sz w:val="24"/>
          <w:szCs w:val="24"/>
        </w:rPr>
        <w:t>Bu Kanun kapsamında olan bu teşkilatları konumuz çerçevesinde olmak üzere, ana hatlarıyla ele alalım:</w:t>
      </w:r>
    </w:p>
    <w:p w:rsidR="00815AF0" w:rsidRPr="007808E0" w:rsidRDefault="00F63873" w:rsidP="00F63873">
      <w:pPr>
        <w:autoSpaceDE/>
        <w:autoSpaceDN/>
        <w:spacing w:after="120"/>
        <w:jc w:val="both"/>
        <w:rPr>
          <w:rFonts w:ascii="Bookman Old Style" w:hAnsi="Bookman Old Style" w:cs="Tahoma"/>
          <w:b/>
          <w:sz w:val="24"/>
          <w:szCs w:val="24"/>
          <w:lang w:val="de-DE"/>
        </w:rPr>
      </w:pPr>
      <w:r>
        <w:rPr>
          <w:rFonts w:ascii="Bookman Old Style" w:hAnsi="Bookman Old Style" w:cs="Tahoma"/>
          <w:b/>
          <w:sz w:val="24"/>
          <w:szCs w:val="24"/>
        </w:rPr>
        <w:tab/>
      </w:r>
      <w:r w:rsidR="00815AF0" w:rsidRPr="007808E0">
        <w:rPr>
          <w:rFonts w:ascii="Bookman Old Style" w:hAnsi="Bookman Old Style" w:cs="Tahoma"/>
          <w:b/>
          <w:sz w:val="24"/>
          <w:szCs w:val="24"/>
          <w:lang w:val="de-DE"/>
        </w:rPr>
        <w:t>1. EMNİYET GENEL MÜDÜRLÜĞÜ:</w:t>
      </w:r>
    </w:p>
    <w:p w:rsidR="00821A41" w:rsidRPr="007808E0" w:rsidRDefault="00815AF0" w:rsidP="007808E0">
      <w:pPr>
        <w:pStyle w:val="Nor"/>
        <w:spacing w:after="120"/>
        <w:rPr>
          <w:rFonts w:ascii="Bookman Old Style" w:hAnsi="Bookman Old Style"/>
          <w:sz w:val="24"/>
          <w:szCs w:val="24"/>
          <w:lang w:val="de-DE"/>
        </w:rPr>
      </w:pPr>
      <w:r w:rsidRPr="007808E0">
        <w:rPr>
          <w:rFonts w:ascii="Bookman Old Style" w:hAnsi="Bookman Old Style"/>
          <w:sz w:val="24"/>
          <w:szCs w:val="24"/>
          <w:lang w:val="de-DE"/>
        </w:rPr>
        <w:tab/>
        <w:t xml:space="preserve">Emniyet Genel Müdürlüğü; polis memurluğundan başlayıp emniyet genel müdürüne kadar giden rütbede personelle, ülkemizin tüm ilçe ve illerinde örgütlenmiş, kırsal alanda ise </w:t>
      </w:r>
      <w:r w:rsidR="000B7F6A" w:rsidRPr="007808E0">
        <w:rPr>
          <w:rFonts w:ascii="Bookman Old Style" w:hAnsi="Bookman Old Style"/>
          <w:sz w:val="24"/>
          <w:szCs w:val="24"/>
          <w:lang w:val="de-DE"/>
        </w:rPr>
        <w:t xml:space="preserve">bu </w:t>
      </w:r>
      <w:r w:rsidRPr="007808E0">
        <w:rPr>
          <w:rFonts w:ascii="Bookman Old Style" w:hAnsi="Bookman Old Style"/>
          <w:sz w:val="24"/>
          <w:szCs w:val="24"/>
          <w:lang w:val="de-DE"/>
        </w:rPr>
        <w:t xml:space="preserve">görevini Jandarma Genel Komutanlığına bırakmış olan iç güvenlikten sorumlu devlet teşkilatıdır. </w:t>
      </w:r>
    </w:p>
    <w:p w:rsidR="00821A41" w:rsidRPr="007808E0" w:rsidRDefault="00821A41" w:rsidP="007808E0">
      <w:pPr>
        <w:pStyle w:val="Nor"/>
        <w:spacing w:after="120"/>
        <w:rPr>
          <w:rFonts w:ascii="Bookman Old Style" w:hAnsi="Bookman Old Style" w:cs="Arial"/>
          <w:sz w:val="24"/>
          <w:szCs w:val="24"/>
          <w:shd w:val="clear" w:color="auto" w:fill="FFFFFF"/>
        </w:rPr>
      </w:pPr>
      <w:r w:rsidRPr="007808E0">
        <w:rPr>
          <w:rFonts w:ascii="Bookman Old Style" w:hAnsi="Bookman Old Style" w:cs="Arial"/>
          <w:color w:val="000000"/>
          <w:sz w:val="24"/>
          <w:szCs w:val="24"/>
          <w:shd w:val="clear" w:color="auto" w:fill="FFFFFF"/>
        </w:rPr>
        <w:tab/>
      </w:r>
      <w:r w:rsidRPr="007808E0">
        <w:rPr>
          <w:rFonts w:ascii="Bookman Old Style" w:hAnsi="Bookman Old Style" w:cs="Arial"/>
          <w:sz w:val="24"/>
          <w:szCs w:val="24"/>
          <w:shd w:val="clear" w:color="auto" w:fill="FFFFFF"/>
        </w:rPr>
        <w:t xml:space="preserve">Emniyet Genel Müdürlüğü merkez teşkilatı bünyesinde Ana Komuta Kontrol, Strateji Geliştirme, Arşiv, Asayiş, Bilgi İşlem, Dış İlişkiler, Güvenlik, Haberleşme, Havacılık, İdari ve Mali işler, İkmal-Bakım, İnşaat-Emlak, İnterpol, İstihbarat, Kaçakçılık ve Organize suçlarla mücadele, Koruma, Kriminal, Özel Harekat, Personel, Sağlık İşleri, Sivil Savunma, Sosyal Hizmetler, Teftiş Kurulu, Terörle Mücadele Harekat, Trafik Eğitim ve Araştırma, Trafik ve Denetleme, Yabancılar Hudut İltica Daireleri vardır. Taşra teşkilatını ise, il emniyet müdürlükleri ve ilçe emniyet amirlikleri oluşturur. </w:t>
      </w:r>
    </w:p>
    <w:p w:rsidR="007808E0" w:rsidRPr="007808E0" w:rsidRDefault="00821A41" w:rsidP="007808E0">
      <w:pPr>
        <w:pStyle w:val="Nor"/>
        <w:spacing w:after="120"/>
        <w:rPr>
          <w:rFonts w:ascii="Bookman Old Style" w:hAnsi="Bookman Old Style"/>
          <w:sz w:val="24"/>
          <w:szCs w:val="24"/>
        </w:rPr>
      </w:pPr>
      <w:r w:rsidRPr="007808E0">
        <w:rPr>
          <w:rFonts w:ascii="Bookman Old Style" w:hAnsi="Bookman Old Style"/>
          <w:sz w:val="24"/>
          <w:szCs w:val="24"/>
        </w:rPr>
        <w:tab/>
      </w:r>
      <w:r w:rsidR="005859B0" w:rsidRPr="007808E0">
        <w:rPr>
          <w:rFonts w:ascii="Bookman Old Style" w:hAnsi="Bookman Old Style"/>
          <w:sz w:val="24"/>
          <w:szCs w:val="24"/>
        </w:rPr>
        <w:t>Cumhuriyet döneminde; emniyet</w:t>
      </w:r>
      <w:r w:rsidR="005859B0" w:rsidRPr="007808E0">
        <w:rPr>
          <w:rFonts w:ascii="Bookman Old Style" w:hAnsi="Bookman Old Style"/>
          <w:spacing w:val="-3"/>
          <w:sz w:val="24"/>
          <w:szCs w:val="24"/>
        </w:rPr>
        <w:t xml:space="preserve"> Teşkilatı'nı</w:t>
      </w:r>
      <w:r w:rsidR="005859B0" w:rsidRPr="007808E0">
        <w:rPr>
          <w:rFonts w:ascii="Bookman Old Style" w:hAnsi="Bookman Old Style"/>
          <w:sz w:val="24"/>
          <w:szCs w:val="24"/>
        </w:rPr>
        <w:t>n</w:t>
      </w:r>
      <w:r w:rsidR="005859B0" w:rsidRPr="007808E0">
        <w:rPr>
          <w:rFonts w:ascii="Bookman Old Style" w:hAnsi="Bookman Old Style"/>
          <w:spacing w:val="-2"/>
          <w:sz w:val="24"/>
          <w:szCs w:val="24"/>
        </w:rPr>
        <w:t xml:space="preserve"> yapılanmasın</w:t>
      </w:r>
      <w:r w:rsidR="005859B0" w:rsidRPr="007808E0">
        <w:rPr>
          <w:rFonts w:ascii="Bookman Old Style" w:hAnsi="Bookman Old Style"/>
          <w:sz w:val="24"/>
          <w:szCs w:val="24"/>
        </w:rPr>
        <w:t>ı</w:t>
      </w:r>
      <w:r w:rsidR="005859B0" w:rsidRPr="007808E0">
        <w:rPr>
          <w:rFonts w:ascii="Bookman Old Style" w:hAnsi="Bookman Old Style"/>
          <w:spacing w:val="-6"/>
          <w:sz w:val="24"/>
          <w:szCs w:val="24"/>
        </w:rPr>
        <w:t xml:space="preserve"> düzenleye</w:t>
      </w:r>
      <w:r w:rsidR="005859B0" w:rsidRPr="007808E0">
        <w:rPr>
          <w:rFonts w:ascii="Bookman Old Style" w:hAnsi="Bookman Old Style"/>
          <w:sz w:val="24"/>
          <w:szCs w:val="24"/>
        </w:rPr>
        <w:t>n</w:t>
      </w:r>
      <w:r w:rsidR="005859B0" w:rsidRPr="007808E0">
        <w:rPr>
          <w:rFonts w:ascii="Bookman Old Style" w:hAnsi="Bookman Old Style"/>
          <w:spacing w:val="-7"/>
          <w:sz w:val="24"/>
          <w:szCs w:val="24"/>
        </w:rPr>
        <w:t xml:space="preserve"> ilk kanun, 1</w:t>
      </w:r>
      <w:r w:rsidR="005859B0" w:rsidRPr="007808E0">
        <w:rPr>
          <w:rFonts w:ascii="Bookman Old Style" w:hAnsi="Bookman Old Style"/>
          <w:sz w:val="24"/>
          <w:szCs w:val="24"/>
        </w:rPr>
        <w:t>9</w:t>
      </w:r>
      <w:r w:rsidR="005859B0" w:rsidRPr="007808E0">
        <w:rPr>
          <w:rFonts w:ascii="Bookman Old Style" w:hAnsi="Bookman Old Style"/>
          <w:spacing w:val="-14"/>
          <w:sz w:val="24"/>
          <w:szCs w:val="24"/>
        </w:rPr>
        <w:t xml:space="preserve"> Mayı</w:t>
      </w:r>
      <w:r w:rsidR="005859B0" w:rsidRPr="007808E0">
        <w:rPr>
          <w:rFonts w:ascii="Bookman Old Style" w:hAnsi="Bookman Old Style"/>
          <w:sz w:val="24"/>
          <w:szCs w:val="24"/>
        </w:rPr>
        <w:t>s</w:t>
      </w:r>
      <w:r w:rsidR="005859B0" w:rsidRPr="007808E0">
        <w:rPr>
          <w:rFonts w:ascii="Bookman Old Style" w:hAnsi="Bookman Old Style"/>
          <w:spacing w:val="-3"/>
          <w:sz w:val="24"/>
          <w:szCs w:val="24"/>
        </w:rPr>
        <w:t xml:space="preserve"> 193</w:t>
      </w:r>
      <w:r w:rsidR="005859B0" w:rsidRPr="007808E0">
        <w:rPr>
          <w:rFonts w:ascii="Bookman Old Style" w:hAnsi="Bookman Old Style"/>
          <w:sz w:val="24"/>
          <w:szCs w:val="24"/>
        </w:rPr>
        <w:t>0</w:t>
      </w:r>
      <w:r w:rsidR="005859B0" w:rsidRPr="007808E0">
        <w:rPr>
          <w:rFonts w:ascii="Bookman Old Style" w:hAnsi="Bookman Old Style"/>
          <w:spacing w:val="-3"/>
          <w:sz w:val="24"/>
          <w:szCs w:val="24"/>
        </w:rPr>
        <w:t xml:space="preserve"> tarihl</w:t>
      </w:r>
      <w:r w:rsidR="005859B0" w:rsidRPr="007808E0">
        <w:rPr>
          <w:rFonts w:ascii="Bookman Old Style" w:hAnsi="Bookman Old Style"/>
          <w:sz w:val="24"/>
          <w:szCs w:val="24"/>
        </w:rPr>
        <w:t xml:space="preserve">i 'Dahiliye Vekaleti Merkez Teşkilatı ve Vazifeleri Hakkında Kanun" idi. </w:t>
      </w:r>
      <w:r w:rsidR="00815AF0" w:rsidRPr="007808E0">
        <w:rPr>
          <w:rFonts w:ascii="Bookman Old Style" w:hAnsi="Bookman Old Style"/>
          <w:sz w:val="24"/>
          <w:szCs w:val="24"/>
          <w:lang w:val="de-DE"/>
        </w:rPr>
        <w:t xml:space="preserve">Emniyet teşkilatını düzenleyen kanun, 3201 sayılı Emniyet Teşkilatı Kanunu’dur. </w:t>
      </w:r>
      <w:r w:rsidR="00C63420" w:rsidRPr="007808E0">
        <w:rPr>
          <w:rFonts w:ascii="Bookman Old Style" w:hAnsi="Bookman Old Style"/>
          <w:sz w:val="24"/>
          <w:szCs w:val="24"/>
          <w:lang w:val="de-DE"/>
        </w:rPr>
        <w:t xml:space="preserve">Ayrıca </w:t>
      </w:r>
      <w:r w:rsidR="00C63420" w:rsidRPr="007808E0">
        <w:rPr>
          <w:rStyle w:val="ms-rtefontsize-2"/>
          <w:rFonts w:ascii="Bookman Old Style" w:hAnsi="Bookman Old Style" w:cs="Arial"/>
          <w:bCs/>
          <w:sz w:val="24"/>
          <w:szCs w:val="24"/>
          <w:shd w:val="clear" w:color="auto" w:fill="FFFFFF"/>
        </w:rPr>
        <w:t> 2559 Sayılı Polis Vazife ve Salahiyet Kanunu da, polisin görev ve yetkilerini düzenleyen gen</w:t>
      </w:r>
      <w:r w:rsidR="007808E0" w:rsidRPr="007808E0">
        <w:rPr>
          <w:rStyle w:val="ms-rtefontsize-2"/>
          <w:rFonts w:ascii="Bookman Old Style" w:hAnsi="Bookman Old Style" w:cs="Arial"/>
          <w:bCs/>
          <w:sz w:val="24"/>
          <w:szCs w:val="24"/>
          <w:shd w:val="clear" w:color="auto" w:fill="FFFFFF"/>
        </w:rPr>
        <w:t>e</w:t>
      </w:r>
      <w:r w:rsidR="00C63420" w:rsidRPr="007808E0">
        <w:rPr>
          <w:rStyle w:val="ms-rtefontsize-2"/>
          <w:rFonts w:ascii="Bookman Old Style" w:hAnsi="Bookman Old Style" w:cs="Arial"/>
          <w:bCs/>
          <w:sz w:val="24"/>
          <w:szCs w:val="24"/>
          <w:shd w:val="clear" w:color="auto" w:fill="FFFFFF"/>
        </w:rPr>
        <w:t>l hükümleri ihtiva etmektedir.</w:t>
      </w:r>
      <w:r w:rsidR="007808E0" w:rsidRPr="007808E0">
        <w:rPr>
          <w:rFonts w:ascii="Bookman Old Style" w:hAnsi="Bookman Old Style"/>
          <w:sz w:val="24"/>
          <w:szCs w:val="24"/>
        </w:rPr>
        <w:t xml:space="preserve"> </w:t>
      </w:r>
    </w:p>
    <w:p w:rsidR="002B660D" w:rsidRPr="007808E0" w:rsidRDefault="007808E0" w:rsidP="007808E0">
      <w:pPr>
        <w:pStyle w:val="Nor"/>
        <w:spacing w:after="120"/>
        <w:rPr>
          <w:rFonts w:ascii="Bookman Old Style" w:hAnsi="Bookman Old Style"/>
          <w:sz w:val="24"/>
          <w:szCs w:val="24"/>
          <w:lang w:val="de-DE"/>
        </w:rPr>
      </w:pPr>
      <w:r w:rsidRPr="007808E0">
        <w:rPr>
          <w:rFonts w:ascii="Bookman Old Style" w:hAnsi="Bookman Old Style"/>
          <w:sz w:val="24"/>
          <w:szCs w:val="24"/>
        </w:rPr>
        <w:tab/>
        <w:t xml:space="preserve">Polis teşkilatın görevlerini düzenleyen 2559 sayılı Polis Vazife ve Salahiyet Kanunu’nun 1’inci maddesi: </w:t>
      </w:r>
      <w:r w:rsidRPr="007808E0">
        <w:rPr>
          <w:rFonts w:ascii="Bookman Old Style" w:hAnsi="Bookman Old Style"/>
          <w:iCs/>
          <w:sz w:val="24"/>
          <w:szCs w:val="24"/>
        </w:rPr>
        <w:t xml:space="preserve">“Polis, asayişi amme, şahıs, tasarruf emniyetini ve mesken masuniyetini korur. Halkın ırz, can ve malını muhafaza ve ammenin istirahatini temin eder. Yardım isteyenlerle yardıma muhtaç olan çocuk, alil ve acizlere muavenet eder. Kanun, Cumhurbaşkanlığı kararnameleri ve ilgili mevzuatın kendisine verdiği vazifeleri yapar.” </w:t>
      </w:r>
      <w:r w:rsidRPr="007808E0">
        <w:rPr>
          <w:rFonts w:ascii="Bookman Old Style" w:hAnsi="Bookman Old Style"/>
          <w:sz w:val="24"/>
          <w:szCs w:val="24"/>
        </w:rPr>
        <w:t>şeklinde düzenlenmiştir.</w:t>
      </w:r>
    </w:p>
    <w:p w:rsidR="002B660D" w:rsidRDefault="002B660D" w:rsidP="007808E0">
      <w:pPr>
        <w:pStyle w:val="Nor"/>
        <w:spacing w:after="120"/>
        <w:rPr>
          <w:rFonts w:ascii="Bookman Old Style" w:hAnsi="Bookman Old Style"/>
          <w:sz w:val="24"/>
          <w:szCs w:val="24"/>
          <w:lang w:val="tr-TR"/>
        </w:rPr>
      </w:pPr>
      <w:r w:rsidRPr="007808E0">
        <w:rPr>
          <w:rFonts w:ascii="Bookman Old Style" w:hAnsi="Bookman Old Style"/>
          <w:sz w:val="24"/>
          <w:szCs w:val="24"/>
          <w:lang w:val="de-DE"/>
        </w:rPr>
        <w:tab/>
      </w:r>
      <w:r w:rsidR="00C63420" w:rsidRPr="007808E0">
        <w:rPr>
          <w:rFonts w:ascii="Bookman Old Style" w:hAnsi="Bookman Old Style"/>
          <w:sz w:val="24"/>
          <w:szCs w:val="24"/>
          <w:lang w:val="de-DE"/>
        </w:rPr>
        <w:t xml:space="preserve">3201 sayılı </w:t>
      </w:r>
      <w:r w:rsidRPr="007808E0">
        <w:rPr>
          <w:rFonts w:ascii="Bookman Old Style" w:hAnsi="Bookman Old Style"/>
          <w:sz w:val="24"/>
          <w:szCs w:val="24"/>
          <w:lang w:val="de-DE"/>
        </w:rPr>
        <w:t xml:space="preserve">Kanunun 1 inci maddesine göre; ülkemizin genel </w:t>
      </w:r>
      <w:r w:rsidRPr="007808E0">
        <w:rPr>
          <w:rFonts w:ascii="Bookman Old Style" w:hAnsi="Bookman Old Style"/>
          <w:sz w:val="24"/>
          <w:szCs w:val="24"/>
          <w:lang w:val="tr-TR"/>
        </w:rPr>
        <w:t xml:space="preserve">emniyet ve asayiş işlerinden İçişleri Bakanı sorumludur. </w:t>
      </w:r>
      <w:r w:rsidRPr="007808E0">
        <w:rPr>
          <w:rFonts w:ascii="Bookman Old Style" w:hAnsi="Bookman Old Style"/>
          <w:sz w:val="24"/>
          <w:szCs w:val="24"/>
          <w:lang w:val="tr-TR"/>
        </w:rPr>
        <w:lastRenderedPageBreak/>
        <w:t>İçişleri Bakanı bu işleri, kendi kanunları dairesinde hareket eden Emniyet Genel Müdürlüğü Jandarma Genel Komutanlığı (ile Sahil Güvenlik Komutanlığı) ve icabında diğer bütün zabıta teşkilatı ile yerine getirir. Lüzum halinde Cumhurbaşkanı karar</w:t>
      </w:r>
      <w:r w:rsidR="00821A41" w:rsidRPr="007808E0">
        <w:rPr>
          <w:rFonts w:ascii="Bookman Old Style" w:hAnsi="Bookman Old Style"/>
          <w:sz w:val="24"/>
          <w:szCs w:val="24"/>
          <w:lang w:val="tr-TR"/>
        </w:rPr>
        <w:t>ıyla</w:t>
      </w:r>
      <w:r w:rsidRPr="007808E0">
        <w:rPr>
          <w:rFonts w:ascii="Bookman Old Style" w:hAnsi="Bookman Old Style"/>
          <w:sz w:val="24"/>
          <w:szCs w:val="24"/>
          <w:lang w:val="tr-TR"/>
        </w:rPr>
        <w:t xml:space="preserve"> Türk Silahlı Kuvvetleri birliklerinden istifade eder.</w:t>
      </w:r>
    </w:p>
    <w:p w:rsidR="004022F9" w:rsidRDefault="004022F9" w:rsidP="004022F9">
      <w:pPr>
        <w:autoSpaceDE/>
        <w:autoSpaceDN/>
        <w:spacing w:after="120"/>
        <w:ind w:firstLine="567"/>
        <w:jc w:val="both"/>
        <w:rPr>
          <w:rFonts w:ascii="Bookman Old Style" w:hAnsi="Bookman Old Style"/>
          <w:color w:val="000000"/>
          <w:sz w:val="24"/>
          <w:szCs w:val="24"/>
          <w:shd w:val="clear" w:color="auto" w:fill="FFFFFF"/>
        </w:rPr>
      </w:pPr>
      <w:r w:rsidRPr="00747627">
        <w:rPr>
          <w:rFonts w:ascii="Bookman Old Style" w:hAnsi="Bookman Old Style"/>
          <w:i/>
          <w:sz w:val="24"/>
          <w:szCs w:val="24"/>
        </w:rPr>
        <w:tab/>
      </w:r>
      <w:r w:rsidR="00747627" w:rsidRPr="00747627">
        <w:rPr>
          <w:rFonts w:ascii="Bookman Old Style" w:hAnsi="Bookman Old Style"/>
          <w:i/>
          <w:sz w:val="24"/>
          <w:szCs w:val="24"/>
        </w:rPr>
        <w:t xml:space="preserve">Emniyet teşkilatının disiplin işlemleri: </w:t>
      </w:r>
      <w:r w:rsidRPr="004022F9">
        <w:rPr>
          <w:rFonts w:ascii="Bookman Old Style" w:hAnsi="Bookman Old Style"/>
          <w:sz w:val="24"/>
          <w:szCs w:val="24"/>
        </w:rPr>
        <w:t xml:space="preserve">7068 sayılı </w:t>
      </w:r>
      <w:r w:rsidRPr="004022F9">
        <w:rPr>
          <w:rFonts w:ascii="Bookman Old Style" w:hAnsi="Bookman Old Style"/>
          <w:bCs/>
          <w:sz w:val="24"/>
          <w:szCs w:val="24"/>
        </w:rPr>
        <w:t xml:space="preserve">Genel Kolluk Disiplin Hükümleri Hakkında Kanun Hükmünde </w:t>
      </w:r>
      <w:r w:rsidRPr="00FC2323">
        <w:rPr>
          <w:rFonts w:ascii="Bookman Old Style" w:hAnsi="Bookman Old Style"/>
          <w:bCs/>
          <w:sz w:val="24"/>
          <w:szCs w:val="24"/>
        </w:rPr>
        <w:t xml:space="preserve">Kararnamenin Kabul Edilmesine Dair Kanun öncesi, polis teşkilatının disiplin işlemleri, 3201 sayılı Emniyet Teşkilatı Kanunun 83 üncü maddesi ve bu maddeye dayanarak çıkarılmış olan Emniyet Teşkilatı Disiplin Tüzüğü hükümlerine göre yürütülmekteydi. </w:t>
      </w:r>
      <w:r w:rsidR="00FC2323" w:rsidRPr="00FC2323">
        <w:rPr>
          <w:rFonts w:ascii="Bookman Old Style" w:hAnsi="Bookman Old Style"/>
          <w:bCs/>
          <w:sz w:val="24"/>
          <w:szCs w:val="24"/>
        </w:rPr>
        <w:t xml:space="preserve">Konya 3. İdare Mahkemesinin önündeki bir dava sebebiyle yaptığı itiraz başvurusu üzerine, Anayasa Mahkemesi 13.01.2016 tarihli ve E.2015/85, K.2016/3 sayılı Kararıyla, </w:t>
      </w:r>
      <w:r w:rsidR="00FC2323" w:rsidRPr="00FC2323">
        <w:rPr>
          <w:rFonts w:ascii="Bookman Old Style" w:hAnsi="Bookman Old Style"/>
          <w:color w:val="000000"/>
          <w:sz w:val="24"/>
          <w:szCs w:val="24"/>
          <w:shd w:val="clear" w:color="auto" w:fill="FFFFFF"/>
        </w:rPr>
        <w:t xml:space="preserve">4.6.1937 tarihli ve 3201 sayılı Emniyet Teşkilat Kanunu'nun 83. maddesinin birinci cümlesinin Anayasa'ya aykırı olduğuna ve iptaline, iptal hükmünün, Anayasa'nın 153. maddesinin üçüncü fıkrası ile 6216 sayılı Kanun'un 66. maddesinin (3) numaralı fıkrası gereğince, kararın resmî gazete'de yayımlanmasından başlayarak bir yıl sonra yürürlüğe girmesine hükmetmiştir. </w:t>
      </w:r>
    </w:p>
    <w:p w:rsidR="00FC2323" w:rsidRDefault="00FC2323" w:rsidP="004022F9">
      <w:pPr>
        <w:autoSpaceDE/>
        <w:autoSpaceDN/>
        <w:spacing w:after="120"/>
        <w:ind w:firstLine="567"/>
        <w:jc w:val="both"/>
        <w:rPr>
          <w:rFonts w:ascii="Bookman Old Style" w:hAnsi="Bookman Old Style"/>
          <w:color w:val="000000"/>
          <w:sz w:val="24"/>
          <w:szCs w:val="24"/>
          <w:shd w:val="clear" w:color="auto" w:fill="FFFFFF"/>
        </w:rPr>
      </w:pPr>
      <w:r>
        <w:rPr>
          <w:rFonts w:ascii="Bookman Old Style" w:hAnsi="Bookman Old Style"/>
          <w:color w:val="000000"/>
          <w:sz w:val="24"/>
          <w:szCs w:val="24"/>
          <w:shd w:val="clear" w:color="auto" w:fill="FFFFFF"/>
        </w:rPr>
        <w:t xml:space="preserve">Anayasa Mahkemesinin bu kararında anılan hükmün Anayasaya aykırılık sorununu şöyle izah etmiştir: </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b/>
          <w:bCs/>
          <w:i/>
          <w:color w:val="000000"/>
          <w:sz w:val="22"/>
          <w:szCs w:val="22"/>
        </w:rPr>
        <w:t>“C- Anayasa'ya Aykırılık Sorunu</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10. Anayasa'nın 128. maddesinin ikinci fıkrasında, </w:t>
      </w:r>
      <w:r w:rsidRPr="00FC2323">
        <w:rPr>
          <w:rFonts w:ascii="Bookman Old Style" w:hAnsi="Bookman Old Style"/>
          <w:i/>
          <w:iCs/>
          <w:color w:val="000000"/>
          <w:sz w:val="22"/>
          <w:szCs w:val="22"/>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Pr="00FC2323">
        <w:rPr>
          <w:rFonts w:ascii="Bookman Old Style" w:hAnsi="Bookman Old Style"/>
          <w:i/>
          <w:color w:val="000000"/>
          <w:sz w:val="22"/>
          <w:szCs w:val="22"/>
        </w:rPr>
        <w:t> denilmek suretiyle memurlar ve diğer kamu görevlileri, özlük hakları bakımından yasal güvenceye kavuşturulmuştur. Memurlar ve diğer kamu görevlilerinin ve bu bağlamda emniyet teşkilatı mensuplarının statü haklarını doğrudan etkileyen disiplin işlemlerinin </w:t>
      </w:r>
      <w:r w:rsidRPr="00FC2323">
        <w:rPr>
          <w:rFonts w:ascii="Bookman Old Style" w:hAnsi="Bookman Old Style"/>
          <w:i/>
          <w:iCs/>
          <w:color w:val="000000"/>
          <w:sz w:val="22"/>
          <w:szCs w:val="22"/>
        </w:rPr>
        <w:t>"diğer özlük işleri"</w:t>
      </w:r>
      <w:r w:rsidRPr="00FC2323">
        <w:rPr>
          <w:rFonts w:ascii="Bookman Old Style" w:hAnsi="Bookman Old Style"/>
          <w:i/>
          <w:color w:val="000000"/>
          <w:sz w:val="22"/>
          <w:szCs w:val="22"/>
        </w:rPr>
        <w:t> kavramı kapsamına girdiğine kuşku bulunmamaktadır.</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 xml:space="preserve">11. Kanuni düzenleme ilkesi, düzenlenen alanda temel ilkelerin kanunla konulmasını ve çerçevenin kanunla çizilmesini ifade etmektedir. Bu niteliği taşıyan bir yasal düzenleme ile uzmanlık ve teknik konulara ilişkin ayrıntıların belirlenmesi konusunda yürütme </w:t>
      </w:r>
      <w:r w:rsidRPr="00FC2323">
        <w:rPr>
          <w:rFonts w:ascii="Bookman Old Style" w:hAnsi="Bookman Old Style"/>
          <w:i/>
          <w:color w:val="000000"/>
          <w:sz w:val="22"/>
          <w:szCs w:val="22"/>
        </w:rPr>
        <w:lastRenderedPageBreak/>
        <w:t>organına yetki verilmesi, kanuni düzenleme ilkesine aykırılık oluşturmaz.</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12. Anayasa'nın 38. maddesinin birinci fıkrasında, "</w:t>
      </w:r>
      <w:r w:rsidRPr="00FC2323">
        <w:rPr>
          <w:rFonts w:ascii="Bookman Old Style" w:hAnsi="Bookman Old Style"/>
          <w:i/>
          <w:iCs/>
          <w:color w:val="000000"/>
          <w:sz w:val="22"/>
          <w:szCs w:val="22"/>
        </w:rPr>
        <w:t>Kimse, işlendiği zaman yürürlükte bulunan kanunun suç saymadığı bir fiilden dolayı cezalandırılamaz.</w:t>
      </w:r>
      <w:r w:rsidRPr="00FC2323">
        <w:rPr>
          <w:rFonts w:ascii="Bookman Old Style" w:hAnsi="Bookman Old Style"/>
          <w:i/>
          <w:color w:val="000000"/>
          <w:sz w:val="22"/>
          <w:szCs w:val="22"/>
        </w:rPr>
        <w:t>" denilerek "</w:t>
      </w:r>
      <w:r w:rsidRPr="00FC2323">
        <w:rPr>
          <w:rFonts w:ascii="Bookman Old Style" w:hAnsi="Bookman Old Style"/>
          <w:i/>
          <w:iCs/>
          <w:color w:val="000000"/>
          <w:sz w:val="22"/>
          <w:szCs w:val="22"/>
        </w:rPr>
        <w:t>suçun kanuniliği</w:t>
      </w:r>
      <w:r w:rsidRPr="00FC2323">
        <w:rPr>
          <w:rFonts w:ascii="Bookman Old Style" w:hAnsi="Bookman Old Style"/>
          <w:i/>
          <w:color w:val="000000"/>
          <w:sz w:val="22"/>
          <w:szCs w:val="22"/>
        </w:rPr>
        <w:t>" ilkesi; üçüncü fıkrasında da "</w:t>
      </w:r>
      <w:r w:rsidRPr="00FC2323">
        <w:rPr>
          <w:rFonts w:ascii="Bookman Old Style" w:hAnsi="Bookman Old Style"/>
          <w:i/>
          <w:iCs/>
          <w:color w:val="000000"/>
          <w:sz w:val="22"/>
          <w:szCs w:val="22"/>
        </w:rPr>
        <w:t>Ceza ve ceza yerine geçen güvenlik tedbirleri ancak kanunla konulur.</w:t>
      </w:r>
      <w:r w:rsidRPr="00FC2323">
        <w:rPr>
          <w:rFonts w:ascii="Bookman Old Style" w:hAnsi="Bookman Old Style"/>
          <w:i/>
          <w:color w:val="000000"/>
          <w:sz w:val="22"/>
          <w:szCs w:val="22"/>
        </w:rPr>
        <w:t>" ifadesine yer verilerek "</w:t>
      </w:r>
      <w:r w:rsidRPr="00FC2323">
        <w:rPr>
          <w:rFonts w:ascii="Bookman Old Style" w:hAnsi="Bookman Old Style"/>
          <w:i/>
          <w:iCs/>
          <w:color w:val="000000"/>
          <w:sz w:val="22"/>
          <w:szCs w:val="22"/>
        </w:rPr>
        <w:t>cezanın kanuniliği</w:t>
      </w:r>
      <w:r w:rsidRPr="00FC2323">
        <w:rPr>
          <w:rFonts w:ascii="Bookman Old Style" w:hAnsi="Bookman Old Style"/>
          <w:i/>
          <w:color w:val="000000"/>
          <w:sz w:val="22"/>
          <w:szCs w:val="22"/>
        </w:rPr>
        <w:t>" ilkesi getirilmiştir. Anayasa'nın 38. maddesinde yer alan "</w:t>
      </w:r>
      <w:r w:rsidRPr="00FC2323">
        <w:rPr>
          <w:rFonts w:ascii="Bookman Old Style" w:hAnsi="Bookman Old Style"/>
          <w:i/>
          <w:iCs/>
          <w:color w:val="000000"/>
          <w:sz w:val="22"/>
          <w:szCs w:val="22"/>
        </w:rPr>
        <w:t>suçta ve cezada kanunilik</w:t>
      </w:r>
      <w:r w:rsidRPr="00FC2323">
        <w:rPr>
          <w:rFonts w:ascii="Bookman Old Style" w:hAnsi="Bookman Old Style"/>
          <w:i/>
          <w:color w:val="000000"/>
          <w:sz w:val="22"/>
          <w:szCs w:val="22"/>
        </w:rPr>
        <w:t>" ilkesi uyarınca, hangi eylemlerin yasaklandığı ve bu yasak eylemlere verilecek cezaların hiçbir kuşkuya yer bırakmayacak biçimde kanunda gösterilmesi, kuralın açık, anlaşılır ve sınırlarının belli olması gerekmektedir. Kişilerin yasak eylemleri önceden bilmeleri gerektiği düşüncesine dayanan bu ilkeyle temel hak ve özgürlüklerin güvence altına alınması amaçlanmaktadır.</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13. Anayasa'nın 38. maddesinde idari suç ve cezalar ile adli suç ve cezalar arasında bir ayrım yapılmadığından, her ikisi de bu maddede öngörülen ilkelere tabidir. Adli ve idari suçlarda davranış normlarına aykırı ve haksızlık teşkil eden bir fiille, kanun koyucunun koruma altına aldığı bir hukuki değerin ihlali söz konusu olup adli ve idari cezaların her ikisi de cebir içermektedir.</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14. Korunan hukuki değer ile ihlalin neden olduğu hukuki sonuçların aynı olmaması ise, idari suç ve cezalar ile adli suç ve cezalar arasındaki temel farklılığı oluşturmaktadır. Adli para cezalarından daha yüksek miktarlarda idari para cezalarının verilebilmesine olanak tanıyan düzenlemeler de bulunmakla birlikte adli suçlar için öngörülen cezaların idari suçlar için öngörülen cezalardan genellikle daha ağır olması, hürriyeti bağlayıcı cezaların kural olarak adli suçlar yönünden geçerli olabilmesi, idari suçlarda kanun koyucunun daha az önem atfettiği bir hukuki değerin ihlal edilmesi ve öngörülen yaptırımın da genellikle idari bir makam tarafından idari usuller izlenerek uygulanması nedeniyle Anayasa'nın 38. maddesindeki ilkelerin aynı boyut ve kapsamıyla idari suçlara da uygulanması, işin mahiyetine uygun düşmemektedir. Bu bağlamda, yasama organının ağır işleyen yapısı ile ekonomik ve teknik hayatın hızla değişen ve gelişen şartları gözetilerek, suç ve cezalarda kanunilik ilkesinin idari suçlar yönünden daha esnek uygulanması gerekmektedir.</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15. Buna karşılık, "</w:t>
      </w:r>
      <w:r w:rsidRPr="00FC2323">
        <w:rPr>
          <w:rFonts w:ascii="Bookman Old Style" w:hAnsi="Bookman Old Style"/>
          <w:i/>
          <w:iCs/>
          <w:color w:val="000000"/>
          <w:sz w:val="22"/>
          <w:szCs w:val="22"/>
        </w:rPr>
        <w:t>suçta ve cezada kanunilik</w:t>
      </w:r>
      <w:r w:rsidRPr="00FC2323">
        <w:rPr>
          <w:rFonts w:ascii="Bookman Old Style" w:hAnsi="Bookman Old Style"/>
          <w:i/>
          <w:color w:val="000000"/>
          <w:sz w:val="22"/>
          <w:szCs w:val="22"/>
        </w:rPr>
        <w:t xml:space="preserve">" ilkesinin daha esnek uygulandığı idari suçlar yönünden de suç ve cezalara ilişkin düzenlemelerin yalnızca kanun metninde yer alması yeterli değildir. Anayasa Mahkemesinin 14.1.2015 tarihli ve E.2014/100, </w:t>
      </w:r>
      <w:r w:rsidRPr="00FC2323">
        <w:rPr>
          <w:rFonts w:ascii="Bookman Old Style" w:hAnsi="Bookman Old Style"/>
          <w:i/>
          <w:color w:val="000000"/>
          <w:sz w:val="22"/>
          <w:szCs w:val="22"/>
        </w:rPr>
        <w:lastRenderedPageBreak/>
        <w:t>K.2015/6 sayılı kararında da vurgulandığı üzere, söz konusu düzenlemelerin içerik bakımından da belirli amacı gerçekleştirmeye elverişli olması gerekir. Bu açıdan kanunun metni, bireylerin hangi somut fiil ve olguya hangi hukuksal yaptırımın veya sonucun bağlandığını belirli bir açıklık ve kesinlikte öngörebilmelerine imkân verecek düzeyde kaleme alınmış olmalıdır. Bu nedenle, belirli bir kesinlik içinde kanunda hangi fiile hangi hukuksal yaptırımın bağlandığının bireyler tarafından bilinmesi ve eylemlerin sonuçlarının öngörülebilmesi gerekir.</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16. Disiplin cezaları, kamu hizmetlerinin gereği gibi yürütülmesini sağlamak amacıyla öngörülmüş, yapma veya yapmama biçiminde beliren davranış kurallarının ihlali hâlinde uygulanan, yasal olarak düzenlenmiş idari yaptırımlardır. Kamu hizmetlerini yürütenlerin görev, yetki ve sorumlulukları kamu hizmeti ve hizmet gerekleri ile sınırlandırılmış, bu sınırlar dışına çıkanların ise disiplin cezaları ile cezalandırılmaları ilgili kanunlarda öngörülmüştür.</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17. Emniyet teşkilatı mensuplarının disiplin suçları, Anayasa'nın yukarıda yer alan hükümleri gereğince kanunla düzenlenmesi öngörülen hususlar arasında yer almaktadır. Kanun'da disiplin cezalarının türleri, disiplin cezası vermeye yetkili makamlar ve cezaların kesinleşme usulü belirlendiği hâlde söz konusu cezaların verilmesini gerektiren disiplin suçlarının tüzükle belirlenmesini öngören kuralla getirilen tek ölçüt, </w:t>
      </w:r>
      <w:r w:rsidRPr="00FC2323">
        <w:rPr>
          <w:rFonts w:ascii="Bookman Old Style" w:hAnsi="Bookman Old Style"/>
          <w:i/>
          <w:iCs/>
          <w:color w:val="000000"/>
          <w:sz w:val="22"/>
          <w:szCs w:val="22"/>
        </w:rPr>
        <w:t>"polislik mesleğinin haiz olduğu önem ve özelliğin gözetilmesi"</w:t>
      </w:r>
      <w:r w:rsidRPr="00FC2323">
        <w:rPr>
          <w:rFonts w:ascii="Bookman Old Style" w:hAnsi="Bookman Old Style"/>
          <w:i/>
          <w:color w:val="000000"/>
          <w:sz w:val="22"/>
          <w:szCs w:val="22"/>
        </w:rPr>
        <w:t> olup, bunun dışında herhangi bir kurala yer verilmemiştir. Bu hâliyle disiplin suçları konusunda emniyet teşkilatı mensupları için getirilmiş kanuni bir güvence bulunmamaktadır. İtiraz konusu kural, disiplin suçlarıyla ilgili genel ilkeleri ortaya koymamakta, çerçeveyi çizmemekte, disiplin cezalarını gerektiren eylemleri genel hatlarıyla da olsa belirlememektedir.</w:t>
      </w:r>
    </w:p>
    <w:p w:rsidR="00FC2323" w:rsidRP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t>18. Belirtilen niteliği nedeniyle disiplin cezalarını gerektiren fiil ve hareketlerin, düzenlenecek tüzükle belirlenmesini öngören itiraz konusu kural, yaptırım konusu eylemleri yasal düzeyde belirlememekte ve bireylerin hangi somut fiil ve olguya hangi hukuksal yaptırımın veya sonucun bağlandığını belirli bir açıklık ve kesinlikte öngörebilmelerine yasal çerçevede imkân tanımamaktadır. Bu yönüyle kural, Anayasa'nın 38. maddesinin birinci fıkrasında düzenlenen </w:t>
      </w:r>
      <w:r w:rsidRPr="00FC2323">
        <w:rPr>
          <w:rFonts w:ascii="Bookman Old Style" w:hAnsi="Bookman Old Style"/>
          <w:i/>
          <w:iCs/>
          <w:color w:val="000000"/>
          <w:sz w:val="22"/>
          <w:szCs w:val="22"/>
        </w:rPr>
        <w:t>"suçta kanunilik"</w:t>
      </w:r>
      <w:r w:rsidRPr="00FC2323">
        <w:rPr>
          <w:rFonts w:ascii="Bookman Old Style" w:hAnsi="Bookman Old Style"/>
          <w:i/>
          <w:color w:val="000000"/>
          <w:sz w:val="22"/>
          <w:szCs w:val="22"/>
        </w:rPr>
        <w:t> ilkesine ve Anayasa'nın 128. maddesinin ikinci fıkrasında hükme bağlanan </w:t>
      </w:r>
      <w:r w:rsidRPr="00FC2323">
        <w:rPr>
          <w:rFonts w:ascii="Bookman Old Style" w:hAnsi="Bookman Old Style"/>
          <w:i/>
          <w:iCs/>
          <w:color w:val="000000"/>
          <w:sz w:val="22"/>
          <w:szCs w:val="22"/>
        </w:rPr>
        <w:t>"kanuni düzenleme"</w:t>
      </w:r>
      <w:r w:rsidRPr="00FC2323">
        <w:rPr>
          <w:rFonts w:ascii="Bookman Old Style" w:hAnsi="Bookman Old Style"/>
          <w:i/>
          <w:color w:val="000000"/>
          <w:sz w:val="22"/>
          <w:szCs w:val="22"/>
        </w:rPr>
        <w:t> ilkesine aykırılık oluşturmaktadır.</w:t>
      </w:r>
    </w:p>
    <w:p w:rsidR="00FC2323" w:rsidRDefault="00FC2323" w:rsidP="00FC2323">
      <w:pPr>
        <w:shd w:val="clear" w:color="auto" w:fill="FFFFFF"/>
        <w:autoSpaceDE/>
        <w:autoSpaceDN/>
        <w:spacing w:after="120"/>
        <w:ind w:firstLine="567"/>
        <w:jc w:val="both"/>
        <w:rPr>
          <w:rFonts w:ascii="Bookman Old Style" w:hAnsi="Bookman Old Style"/>
          <w:i/>
          <w:color w:val="000000"/>
          <w:sz w:val="22"/>
          <w:szCs w:val="22"/>
        </w:rPr>
      </w:pPr>
      <w:r w:rsidRPr="00FC2323">
        <w:rPr>
          <w:rFonts w:ascii="Bookman Old Style" w:hAnsi="Bookman Old Style"/>
          <w:i/>
          <w:color w:val="000000"/>
          <w:sz w:val="22"/>
          <w:szCs w:val="22"/>
        </w:rPr>
        <w:lastRenderedPageBreak/>
        <w:t>19. Açıklanan nedenlerle kural, Anayasa'nın 38. ve 128. maddelerine aykırıdır. İptali gerekir.</w:t>
      </w:r>
      <w:r>
        <w:rPr>
          <w:rFonts w:ascii="Bookman Old Style" w:hAnsi="Bookman Old Style"/>
          <w:i/>
          <w:color w:val="000000"/>
          <w:sz w:val="22"/>
          <w:szCs w:val="22"/>
        </w:rPr>
        <w:t>”</w:t>
      </w:r>
    </w:p>
    <w:p w:rsidR="00FA1B5B" w:rsidRDefault="00FA1B5B" w:rsidP="00FA1B5B">
      <w:pPr>
        <w:shd w:val="clear" w:color="auto" w:fill="FFFFFF"/>
        <w:autoSpaceDE/>
        <w:autoSpaceDN/>
        <w:spacing w:after="120"/>
        <w:ind w:firstLine="562"/>
        <w:jc w:val="both"/>
        <w:rPr>
          <w:rFonts w:ascii="Bookman Old Style" w:hAnsi="Bookman Old Style"/>
          <w:sz w:val="24"/>
          <w:szCs w:val="24"/>
          <w:shd w:val="clear" w:color="auto" w:fill="F9F9F9"/>
        </w:rPr>
      </w:pPr>
      <w:r w:rsidRPr="00DB6C15">
        <w:rPr>
          <w:rFonts w:ascii="Bookman Old Style" w:hAnsi="Bookman Old Style"/>
          <w:sz w:val="24"/>
          <w:szCs w:val="24"/>
          <w:shd w:val="clear" w:color="auto" w:fill="F9F9F9"/>
        </w:rPr>
        <w:t xml:space="preserve">Görüldüğü üzere Anayasa Mahkemesi’nin bu iptal kararı; 3201 sayılı Kanunun 83 üncü maddesinin </w:t>
      </w:r>
      <w:r w:rsidRPr="00DB6C15">
        <w:rPr>
          <w:rFonts w:ascii="Bookman Old Style" w:hAnsi="Bookman Old Style"/>
          <w:sz w:val="24"/>
          <w:szCs w:val="24"/>
        </w:rPr>
        <w:t>yaptırım konusu eylemleri yasal düzeyde belirlememesi ve bireylerin hangi somut fiil ve olguya hangi hukuksal yaptırımın veya sonucun bağlandığını belirli bir açıklık ve kesinlikte öngörebilmelerine yasal çerçevede imkân tanımamasından kaynaklanmıştır. Bu haliy</w:t>
      </w:r>
      <w:r w:rsidR="00DB6C15" w:rsidRPr="00DB6C15">
        <w:rPr>
          <w:rFonts w:ascii="Bookman Old Style" w:hAnsi="Bookman Old Style"/>
          <w:sz w:val="24"/>
          <w:szCs w:val="24"/>
        </w:rPr>
        <w:t>l</w:t>
      </w:r>
      <w:r w:rsidRPr="00DB6C15">
        <w:rPr>
          <w:rFonts w:ascii="Bookman Old Style" w:hAnsi="Bookman Old Style"/>
          <w:sz w:val="24"/>
          <w:szCs w:val="24"/>
        </w:rPr>
        <w:t xml:space="preserve">e söz konusu kural, </w:t>
      </w:r>
      <w:r w:rsidRPr="00DB6C15">
        <w:rPr>
          <w:rFonts w:ascii="Bookman Old Style" w:hAnsi="Bookman Old Style"/>
          <w:sz w:val="24"/>
          <w:szCs w:val="24"/>
          <w:shd w:val="clear" w:color="auto" w:fill="F9F9F9"/>
        </w:rPr>
        <w:t xml:space="preserve">“kamu görevlisi” olan Emniyet Teşkilatı mensupları için getirilmiş kanuni bir güvence oluşturmamakta, </w:t>
      </w:r>
      <w:r w:rsidR="00DB6C15" w:rsidRPr="00DB6C15">
        <w:rPr>
          <w:rFonts w:ascii="Bookman Old Style" w:hAnsi="Bookman Old Style"/>
          <w:sz w:val="24"/>
          <w:szCs w:val="24"/>
          <w:shd w:val="clear" w:color="auto" w:fill="F9F9F9"/>
        </w:rPr>
        <w:t>ve</w:t>
      </w:r>
      <w:r w:rsidRPr="00DB6C15">
        <w:rPr>
          <w:rFonts w:ascii="Bookman Old Style" w:hAnsi="Bookman Old Style"/>
          <w:sz w:val="24"/>
          <w:szCs w:val="24"/>
          <w:shd w:val="clear" w:color="auto" w:fill="F9F9F9"/>
        </w:rPr>
        <w:t xml:space="preserve"> disiplin kurallarıyla ilgili genel ilke ve esasların </w:t>
      </w:r>
      <w:r w:rsidR="00DB6C15" w:rsidRPr="00DB6C15">
        <w:rPr>
          <w:rFonts w:ascii="Bookman Old Style" w:hAnsi="Bookman Old Style"/>
          <w:sz w:val="24"/>
          <w:szCs w:val="24"/>
          <w:shd w:val="clear" w:color="auto" w:fill="F9F9F9"/>
        </w:rPr>
        <w:t xml:space="preserve">yasada açıkça </w:t>
      </w:r>
      <w:r w:rsidRPr="00DB6C15">
        <w:rPr>
          <w:rFonts w:ascii="Bookman Old Style" w:hAnsi="Bookman Old Style"/>
          <w:sz w:val="24"/>
          <w:szCs w:val="24"/>
          <w:shd w:val="clear" w:color="auto" w:fill="F9F9F9"/>
        </w:rPr>
        <w:t>belirlenme</w:t>
      </w:r>
      <w:r w:rsidR="00DB6C15" w:rsidRPr="00DB6C15">
        <w:rPr>
          <w:rFonts w:ascii="Bookman Old Style" w:hAnsi="Bookman Old Style"/>
          <w:sz w:val="24"/>
          <w:szCs w:val="24"/>
          <w:shd w:val="clear" w:color="auto" w:fill="F9F9F9"/>
        </w:rPr>
        <w:t xml:space="preserve">miş olması sebebiyle, </w:t>
      </w:r>
      <w:r w:rsidR="00AD2A7C">
        <w:rPr>
          <w:rFonts w:ascii="Bookman Old Style" w:hAnsi="Bookman Old Style"/>
          <w:sz w:val="24"/>
          <w:szCs w:val="24"/>
          <w:shd w:val="clear" w:color="auto" w:fill="F9F9F9"/>
        </w:rPr>
        <w:t xml:space="preserve">bu madde </w:t>
      </w:r>
      <w:r w:rsidRPr="00DB6C15">
        <w:rPr>
          <w:rFonts w:ascii="Bookman Old Style" w:hAnsi="Bookman Old Style"/>
          <w:sz w:val="24"/>
          <w:szCs w:val="24"/>
          <w:shd w:val="clear" w:color="auto" w:fill="F9F9F9"/>
        </w:rPr>
        <w:t>Anayasanın 38 ve 128. maddelerine aykırı</w:t>
      </w:r>
      <w:r w:rsidR="00DB6C15" w:rsidRPr="00DB6C15">
        <w:rPr>
          <w:rFonts w:ascii="Bookman Old Style" w:hAnsi="Bookman Old Style"/>
          <w:sz w:val="24"/>
          <w:szCs w:val="24"/>
          <w:shd w:val="clear" w:color="auto" w:fill="F9F9F9"/>
        </w:rPr>
        <w:t xml:space="preserve"> bulunmuştur. </w:t>
      </w:r>
    </w:p>
    <w:p w:rsidR="00510B4B" w:rsidRDefault="00510B4B" w:rsidP="00FA1B5B">
      <w:pPr>
        <w:shd w:val="clear" w:color="auto" w:fill="FFFFFF"/>
        <w:autoSpaceDE/>
        <w:autoSpaceDN/>
        <w:spacing w:after="120"/>
        <w:ind w:firstLine="562"/>
        <w:jc w:val="both"/>
        <w:rPr>
          <w:rFonts w:ascii="Bookman Old Style" w:hAnsi="Bookman Old Style"/>
          <w:sz w:val="24"/>
          <w:szCs w:val="24"/>
          <w:shd w:val="clear" w:color="auto" w:fill="F9F9F9"/>
        </w:rPr>
      </w:pPr>
      <w:r w:rsidRPr="00510B4B">
        <w:rPr>
          <w:rFonts w:ascii="Bookman Old Style" w:hAnsi="Bookman Old Style"/>
          <w:sz w:val="24"/>
          <w:szCs w:val="24"/>
          <w:shd w:val="clear" w:color="auto" w:fill="F9F9F9"/>
        </w:rPr>
        <w:t xml:space="preserve">Anayasa Mahkemesi </w:t>
      </w:r>
      <w:r>
        <w:rPr>
          <w:rFonts w:ascii="Bookman Old Style" w:hAnsi="Bookman Old Style"/>
          <w:sz w:val="24"/>
          <w:szCs w:val="24"/>
          <w:shd w:val="clear" w:color="auto" w:fill="F9F9F9"/>
        </w:rPr>
        <w:t>bu karara ilişkin değerlendirmesinde</w:t>
      </w:r>
      <w:r w:rsidRPr="00510B4B">
        <w:rPr>
          <w:rFonts w:ascii="Bookman Old Style" w:hAnsi="Bookman Old Style"/>
          <w:sz w:val="24"/>
          <w:szCs w:val="24"/>
          <w:shd w:val="clear" w:color="auto" w:fill="F9F9F9"/>
        </w:rPr>
        <w:t>; Emniyet Teşkilatı mensuplarının disiplin suçlarının ve cezalarının, Anayasanın 38 ve 128. maddeleri gereğince kanunla düzenlenmesi öngörülen hususlar arasında yer aldığı</w:t>
      </w:r>
      <w:r>
        <w:rPr>
          <w:rFonts w:ascii="Bookman Old Style" w:hAnsi="Bookman Old Style"/>
          <w:sz w:val="24"/>
          <w:szCs w:val="24"/>
          <w:shd w:val="clear" w:color="auto" w:fill="F9F9F9"/>
        </w:rPr>
        <w:t>nı</w:t>
      </w:r>
      <w:r w:rsidRPr="00510B4B">
        <w:rPr>
          <w:rFonts w:ascii="Bookman Old Style" w:hAnsi="Bookman Old Style"/>
          <w:sz w:val="24"/>
          <w:szCs w:val="24"/>
          <w:shd w:val="clear" w:color="auto" w:fill="F9F9F9"/>
        </w:rPr>
        <w:t>, itiraza konu kuralın disiplin suçlarıyla ilgili genel ilke ve esasları ortaya koymadığı</w:t>
      </w:r>
      <w:r>
        <w:rPr>
          <w:rFonts w:ascii="Bookman Old Style" w:hAnsi="Bookman Old Style"/>
          <w:sz w:val="24"/>
          <w:szCs w:val="24"/>
          <w:shd w:val="clear" w:color="auto" w:fill="F9F9F9"/>
        </w:rPr>
        <w:t>nı</w:t>
      </w:r>
      <w:r w:rsidRPr="00510B4B">
        <w:rPr>
          <w:rFonts w:ascii="Bookman Old Style" w:hAnsi="Bookman Old Style"/>
          <w:sz w:val="24"/>
          <w:szCs w:val="24"/>
          <w:shd w:val="clear" w:color="auto" w:fill="F9F9F9"/>
        </w:rPr>
        <w:t>, disiplin cezalarını gerektiren eylemleri genel hatlarıyla da çizmediği</w:t>
      </w:r>
      <w:r>
        <w:rPr>
          <w:rFonts w:ascii="Bookman Old Style" w:hAnsi="Bookman Old Style"/>
          <w:sz w:val="24"/>
          <w:szCs w:val="24"/>
          <w:shd w:val="clear" w:color="auto" w:fill="F9F9F9"/>
        </w:rPr>
        <w:t>ni ifade etmiştir.</w:t>
      </w:r>
    </w:p>
    <w:p w:rsidR="00FC2323" w:rsidRPr="00FC2323" w:rsidRDefault="00DB6C15" w:rsidP="004022F9">
      <w:pPr>
        <w:autoSpaceDE/>
        <w:autoSpaceDN/>
        <w:spacing w:after="120"/>
        <w:ind w:firstLine="567"/>
        <w:jc w:val="both"/>
        <w:rPr>
          <w:rFonts w:ascii="Bookman Old Style" w:hAnsi="Bookman Old Style"/>
          <w:sz w:val="24"/>
          <w:szCs w:val="24"/>
        </w:rPr>
      </w:pPr>
      <w:r>
        <w:rPr>
          <w:rFonts w:ascii="Bookman Old Style" w:hAnsi="Bookman Old Style"/>
          <w:sz w:val="24"/>
          <w:szCs w:val="24"/>
        </w:rPr>
        <w:t xml:space="preserve">Ayrıca </w:t>
      </w:r>
      <w:r w:rsidR="00672F91">
        <w:rPr>
          <w:rFonts w:ascii="Bookman Old Style" w:hAnsi="Bookman Old Style"/>
          <w:sz w:val="24"/>
          <w:szCs w:val="24"/>
        </w:rPr>
        <w:t xml:space="preserve">Anayasa Mahkemesi’nin bu kararıyla 3201 sayılı ETDT.nün yürürlüğü hemen ortadan kaldırılmamış, yeni bir düzenlemeye olanak vermek amacıyla iptal hükmünün bir yıl sonra yürürlüğe girmesi öngörülmüştür. Anılan hükmün 29 Ocak 2017 tarihinde yürürlükten kalkması öncesinde, </w:t>
      </w:r>
      <w:r w:rsidR="00B56661">
        <w:rPr>
          <w:rFonts w:ascii="Bookman Old Style" w:hAnsi="Bookman Old Style"/>
          <w:sz w:val="24"/>
          <w:szCs w:val="24"/>
        </w:rPr>
        <w:t xml:space="preserve">Jandarma Genel Komutanlığı, Sahil Güvenlik Komutanlığı ve </w:t>
      </w:r>
      <w:r w:rsidR="00672F91">
        <w:rPr>
          <w:rFonts w:ascii="Bookman Old Style" w:hAnsi="Bookman Old Style"/>
          <w:sz w:val="24"/>
          <w:szCs w:val="24"/>
        </w:rPr>
        <w:t xml:space="preserve">Emniyet Genel Müdürlüğünü </w:t>
      </w:r>
      <w:r w:rsidR="00B56661">
        <w:rPr>
          <w:rFonts w:ascii="Bookman Old Style" w:hAnsi="Bookman Old Style"/>
          <w:sz w:val="24"/>
          <w:szCs w:val="24"/>
        </w:rPr>
        <w:t>k</w:t>
      </w:r>
      <w:r w:rsidR="00672F91">
        <w:rPr>
          <w:rFonts w:ascii="Bookman Old Style" w:hAnsi="Bookman Old Style"/>
          <w:sz w:val="24"/>
          <w:szCs w:val="24"/>
        </w:rPr>
        <w:t xml:space="preserve">apsamına alan </w:t>
      </w:r>
      <w:r w:rsidR="00B56661">
        <w:rPr>
          <w:rFonts w:ascii="Bookman Old Style" w:hAnsi="Bookman Old Style"/>
          <w:sz w:val="24"/>
          <w:szCs w:val="24"/>
        </w:rPr>
        <w:t xml:space="preserve">Genel Kolluk Disiplin Hükümleri Hakkında KHK (2.1.2017 tarih ve 662 sayılı) yürürlüğe girmiştir. </w:t>
      </w:r>
    </w:p>
    <w:p w:rsidR="00815AF0" w:rsidRPr="007808E0" w:rsidRDefault="00821A41" w:rsidP="007808E0">
      <w:pPr>
        <w:pStyle w:val="GvdeMetni"/>
        <w:spacing w:after="120"/>
        <w:rPr>
          <w:rFonts w:ascii="Bookman Old Style" w:hAnsi="Bookman Old Style" w:cs="Tahoma"/>
          <w:b/>
          <w:sz w:val="24"/>
          <w:szCs w:val="24"/>
          <w:lang w:val="de-DE"/>
        </w:rPr>
      </w:pPr>
      <w:r w:rsidRPr="007808E0">
        <w:rPr>
          <w:rFonts w:ascii="Bookman Old Style" w:hAnsi="Bookman Old Style" w:cs="Tahoma"/>
          <w:b/>
          <w:sz w:val="24"/>
          <w:szCs w:val="24"/>
          <w:lang w:val="de-DE"/>
        </w:rPr>
        <w:tab/>
        <w:t>2. JANDARMA GENEL KOMUTANLIĞI:</w:t>
      </w:r>
    </w:p>
    <w:p w:rsidR="00821A41" w:rsidRPr="007808E0" w:rsidRDefault="00821A41" w:rsidP="007808E0">
      <w:pPr>
        <w:pStyle w:val="GvdeMetni"/>
        <w:spacing w:after="120"/>
        <w:rPr>
          <w:rFonts w:ascii="Bookman Old Style" w:hAnsi="Bookman Old Style"/>
          <w:sz w:val="24"/>
          <w:szCs w:val="24"/>
          <w:lang w:val="de-DE"/>
        </w:rPr>
      </w:pPr>
      <w:r w:rsidRPr="007808E0">
        <w:rPr>
          <w:rFonts w:ascii="Bookman Old Style" w:hAnsi="Bookman Old Style"/>
          <w:sz w:val="24"/>
          <w:szCs w:val="24"/>
          <w:lang w:val="de-DE"/>
        </w:rPr>
        <w:tab/>
        <w:t xml:space="preserve">3201 sayılı Kanunun 1 inci maddesi; </w:t>
      </w:r>
      <w:r w:rsidRPr="007808E0">
        <w:rPr>
          <w:rFonts w:ascii="Bookman Old Style" w:hAnsi="Bookman Old Style"/>
          <w:sz w:val="24"/>
          <w:szCs w:val="24"/>
          <w:lang w:val="tr-TR"/>
        </w:rPr>
        <w:t xml:space="preserve">Jandarma Genel Komutanlığı’nın ülkemizin genel emniyet ve asayişinden kendi kanunu çerçevesinde sorumlu olduğunu, bu sorumluluğunu </w:t>
      </w:r>
      <w:r w:rsidRPr="007808E0">
        <w:rPr>
          <w:rFonts w:ascii="Bookman Old Style" w:hAnsi="Bookman Old Style"/>
          <w:sz w:val="24"/>
          <w:szCs w:val="24"/>
          <w:lang w:val="de-DE"/>
        </w:rPr>
        <w:t xml:space="preserve">İçişleri Bakanına bağlı olarak yerine getireceğini amirdir. </w:t>
      </w:r>
    </w:p>
    <w:p w:rsidR="006F0ED6" w:rsidRDefault="00821A41" w:rsidP="007808E0">
      <w:pPr>
        <w:pStyle w:val="GvdeMetni"/>
        <w:spacing w:after="120"/>
        <w:rPr>
          <w:rFonts w:ascii="Bookman Old Style" w:hAnsi="Bookman Old Style"/>
          <w:iCs/>
          <w:sz w:val="24"/>
          <w:szCs w:val="24"/>
        </w:rPr>
      </w:pPr>
      <w:r w:rsidRPr="007808E0">
        <w:rPr>
          <w:rFonts w:ascii="Bookman Old Style" w:hAnsi="Bookman Old Style"/>
          <w:sz w:val="24"/>
          <w:szCs w:val="24"/>
        </w:rPr>
        <w:lastRenderedPageBreak/>
        <w:tab/>
        <w:t>2803 sayılı Jandarma Teşkilat Görev ve Yetkileri Kanunu’nun (JTGYK) 3’üncü maddesi</w:t>
      </w:r>
      <w:r w:rsidR="006F0ED6">
        <w:rPr>
          <w:rFonts w:ascii="Bookman Old Style" w:hAnsi="Bookman Old Style"/>
          <w:sz w:val="24"/>
          <w:szCs w:val="24"/>
        </w:rPr>
        <w:t xml:space="preserve"> de</w:t>
      </w:r>
      <w:r w:rsidRPr="007808E0">
        <w:rPr>
          <w:rFonts w:ascii="Bookman Old Style" w:hAnsi="Bookman Old Style"/>
          <w:sz w:val="24"/>
          <w:szCs w:val="24"/>
        </w:rPr>
        <w:t xml:space="preserve">, </w:t>
      </w:r>
      <w:r w:rsidRPr="007808E0">
        <w:rPr>
          <w:rFonts w:ascii="Bookman Old Style" w:hAnsi="Bookman Old Style"/>
          <w:iCs/>
          <w:sz w:val="24"/>
          <w:szCs w:val="24"/>
        </w:rPr>
        <w:t xml:space="preserve">Türkiye Cumhuriyeti Jandarmasının, emniyet ve asayiş ile kamu düzeninin korunmasını sağlayan ve diğer kanunların ve Cumhurbaşkanlığı Kararnamelerinin verdiği görevleri yerine getiren, silahlı bir genel kolluk kuvveti olduğuna işaret etmektedir. </w:t>
      </w:r>
    </w:p>
    <w:p w:rsidR="00815AF0" w:rsidRPr="007808E0" w:rsidRDefault="006F0ED6" w:rsidP="007808E0">
      <w:pPr>
        <w:pStyle w:val="GvdeMetni"/>
        <w:spacing w:after="120"/>
        <w:rPr>
          <w:rFonts w:ascii="Bookman Old Style" w:hAnsi="Bookman Old Style"/>
          <w:sz w:val="24"/>
          <w:szCs w:val="24"/>
        </w:rPr>
      </w:pPr>
      <w:r>
        <w:rPr>
          <w:rFonts w:ascii="Bookman Old Style" w:hAnsi="Bookman Old Style"/>
          <w:iCs/>
          <w:sz w:val="24"/>
          <w:szCs w:val="24"/>
        </w:rPr>
        <w:tab/>
      </w:r>
      <w:r w:rsidR="00821A41" w:rsidRPr="007808E0">
        <w:rPr>
          <w:rFonts w:ascii="Bookman Old Style" w:hAnsi="Bookman Old Style"/>
          <w:sz w:val="24"/>
          <w:szCs w:val="24"/>
        </w:rPr>
        <w:t>Esasen Jandarma; emniyet ve asayişi sağlama ve kamu düzenini korumak maksadıyla Jandarma Teşkilât Görev ve Yetkileri Kanunu, Polis Vazife ve Salâhiyetleri Kanunu ve diğer kanunlarda belirtilen gerekli her türlü güvenlik tedbirlerini almaya yetkilidir.</w:t>
      </w:r>
    </w:p>
    <w:p w:rsidR="007808E0" w:rsidRPr="007808E0" w:rsidRDefault="00821A41" w:rsidP="007808E0">
      <w:pPr>
        <w:autoSpaceDE/>
        <w:autoSpaceDN/>
        <w:spacing w:after="120"/>
        <w:ind w:firstLine="708"/>
        <w:jc w:val="both"/>
        <w:rPr>
          <w:rFonts w:ascii="Bookman Old Style" w:hAnsi="Bookman Old Style"/>
          <w:sz w:val="24"/>
          <w:szCs w:val="24"/>
        </w:rPr>
      </w:pPr>
      <w:r w:rsidRPr="007808E0">
        <w:rPr>
          <w:rFonts w:ascii="Bookman Old Style" w:hAnsi="Bookman Old Style"/>
          <w:sz w:val="24"/>
          <w:szCs w:val="24"/>
        </w:rPr>
        <w:t>Jandarmanın sorumluluk alanı genelde köy ve kasabaları kapsayan kırsal alana tekabül etmektedir. Ülkemizin  %92’sinde</w:t>
      </w:r>
      <w:r w:rsidR="007808E0" w:rsidRPr="007808E0">
        <w:rPr>
          <w:rFonts w:ascii="Bookman Old Style" w:hAnsi="Bookman Old Style"/>
          <w:sz w:val="24"/>
          <w:szCs w:val="24"/>
        </w:rPr>
        <w:t xml:space="preserve"> görev yapan jandarma, polis teşkilatı gibi genel bir </w:t>
      </w:r>
      <w:r w:rsidRPr="007808E0">
        <w:rPr>
          <w:rFonts w:ascii="Bookman Old Style" w:hAnsi="Bookman Old Style"/>
          <w:sz w:val="24"/>
          <w:szCs w:val="24"/>
        </w:rPr>
        <w:t xml:space="preserve">kolluk kuvvetidir. </w:t>
      </w:r>
    </w:p>
    <w:p w:rsidR="007808E0" w:rsidRPr="007808E0" w:rsidRDefault="007808E0" w:rsidP="007808E0">
      <w:pPr>
        <w:autoSpaceDE/>
        <w:autoSpaceDN/>
        <w:spacing w:after="120"/>
        <w:ind w:firstLine="708"/>
        <w:jc w:val="both"/>
        <w:rPr>
          <w:rFonts w:ascii="Bookman Old Style" w:hAnsi="Bookman Old Style"/>
          <w:sz w:val="24"/>
          <w:szCs w:val="24"/>
        </w:rPr>
      </w:pPr>
      <w:r w:rsidRPr="007808E0">
        <w:rPr>
          <w:rFonts w:ascii="Bookman Old Style" w:hAnsi="Bookman Old Style"/>
          <w:sz w:val="24"/>
          <w:szCs w:val="24"/>
        </w:rPr>
        <w:t>Jandarma Genel Komutanlığı ilk kuruluş aşamasında askeri bir kolluk teşkilatı olarak kurulmuştur.</w:t>
      </w:r>
    </w:p>
    <w:p w:rsidR="001469C9" w:rsidRDefault="007808E0" w:rsidP="007808E0">
      <w:pPr>
        <w:spacing w:after="120"/>
        <w:jc w:val="both"/>
        <w:rPr>
          <w:rFonts w:ascii="Bookman Old Style" w:hAnsi="Bookman Old Style"/>
          <w:sz w:val="24"/>
          <w:szCs w:val="24"/>
        </w:rPr>
      </w:pPr>
      <w:r>
        <w:rPr>
          <w:rFonts w:ascii="Bookman Old Style" w:hAnsi="Bookman Old Style"/>
          <w:sz w:val="24"/>
          <w:szCs w:val="24"/>
        </w:rPr>
        <w:tab/>
        <w:t>Ancak 15 Temmuz 2016 tarihindeki hain darbe teşebbüsü sonrasında, hukuk düzeninin ihtiyaçlara uygun olarak yeniden düzenlenmesi zorunluluğu ortaya çıkmış ve askeri personel, kurum ve kuruluşlarla mevzuatta önemli değişiklikler vuku</w:t>
      </w:r>
      <w:r w:rsidR="007C19B6">
        <w:rPr>
          <w:rFonts w:ascii="Bookman Old Style" w:hAnsi="Bookman Old Style"/>
          <w:sz w:val="24"/>
          <w:szCs w:val="24"/>
        </w:rPr>
        <w:t xml:space="preserve"> </w:t>
      </w:r>
      <w:r>
        <w:rPr>
          <w:rFonts w:ascii="Bookman Old Style" w:hAnsi="Bookman Old Style"/>
          <w:sz w:val="24"/>
          <w:szCs w:val="24"/>
        </w:rPr>
        <w:t xml:space="preserve">bulmuştur. </w:t>
      </w:r>
      <w:r w:rsidR="001469C9">
        <w:rPr>
          <w:rFonts w:ascii="Bookman Old Style" w:hAnsi="Bookman Old Style"/>
          <w:sz w:val="24"/>
          <w:szCs w:val="24"/>
        </w:rPr>
        <w:t>Jandarma Genel Komutanlığı ile ilgili düzenlemelerde b</w:t>
      </w:r>
      <w:r>
        <w:rPr>
          <w:rFonts w:ascii="Bookman Old Style" w:hAnsi="Bookman Old Style"/>
          <w:sz w:val="24"/>
          <w:szCs w:val="24"/>
        </w:rPr>
        <w:t xml:space="preserve">u </w:t>
      </w:r>
      <w:r w:rsidR="001469C9">
        <w:rPr>
          <w:rFonts w:ascii="Bookman Old Style" w:hAnsi="Bookman Old Style"/>
          <w:sz w:val="24"/>
          <w:szCs w:val="24"/>
        </w:rPr>
        <w:t xml:space="preserve">kapsamda önemli yer tutmaktadır. Böyle askeri bir kolluk teşkilatı olan Jandarma Genel Komutanlığı ve Sahil Güvenlik Komutanlığı, Türk Silahlı Kuvvetlerinin bir parçası olmaktan çıkarılarak, doğrudan İçişleri Bakanlığına bağlanmıştır. </w:t>
      </w:r>
    </w:p>
    <w:p w:rsidR="007F6EF5" w:rsidRDefault="001469C9" w:rsidP="001469C9">
      <w:pPr>
        <w:spacing w:after="120"/>
        <w:ind w:firstLine="708"/>
        <w:jc w:val="both"/>
        <w:rPr>
          <w:rFonts w:ascii="Bookman Old Style" w:hAnsi="Bookman Old Style"/>
          <w:sz w:val="24"/>
          <w:szCs w:val="24"/>
        </w:rPr>
      </w:pPr>
      <w:r>
        <w:rPr>
          <w:rFonts w:ascii="Bookman Old Style" w:hAnsi="Bookman Old Style"/>
          <w:sz w:val="24"/>
          <w:szCs w:val="24"/>
        </w:rPr>
        <w:t xml:space="preserve">Bu </w:t>
      </w:r>
      <w:r w:rsidR="002065BF">
        <w:rPr>
          <w:rFonts w:ascii="Bookman Old Style" w:hAnsi="Bookman Old Style"/>
          <w:sz w:val="24"/>
          <w:szCs w:val="24"/>
        </w:rPr>
        <w:t>çalışmanın i</w:t>
      </w:r>
      <w:r w:rsidR="00173C1A">
        <w:rPr>
          <w:rFonts w:ascii="Bookman Old Style" w:hAnsi="Bookman Old Style"/>
          <w:sz w:val="24"/>
          <w:szCs w:val="24"/>
        </w:rPr>
        <w:t xml:space="preserve">le </w:t>
      </w:r>
      <w:r w:rsidR="002065BF">
        <w:rPr>
          <w:rFonts w:ascii="Bookman Old Style" w:hAnsi="Bookman Old Style"/>
          <w:sz w:val="24"/>
          <w:szCs w:val="24"/>
        </w:rPr>
        <w:t xml:space="preserve">sınırlı </w:t>
      </w:r>
      <w:r>
        <w:rPr>
          <w:rFonts w:ascii="Bookman Old Style" w:hAnsi="Bookman Old Style"/>
          <w:sz w:val="24"/>
          <w:szCs w:val="24"/>
        </w:rPr>
        <w:t xml:space="preserve">olmak üzere gerçekleştirilen </w:t>
      </w:r>
      <w:r w:rsidR="002065BF">
        <w:rPr>
          <w:rFonts w:ascii="Bookman Old Style" w:hAnsi="Bookman Old Style"/>
          <w:sz w:val="24"/>
          <w:szCs w:val="24"/>
        </w:rPr>
        <w:t xml:space="preserve">bazı </w:t>
      </w:r>
      <w:r w:rsidR="00E21CA2">
        <w:rPr>
          <w:rFonts w:ascii="Bookman Old Style" w:hAnsi="Bookman Old Style"/>
          <w:sz w:val="24"/>
          <w:szCs w:val="24"/>
        </w:rPr>
        <w:t xml:space="preserve">mevzuat </w:t>
      </w:r>
      <w:r>
        <w:rPr>
          <w:rFonts w:ascii="Bookman Old Style" w:hAnsi="Bookman Old Style"/>
          <w:sz w:val="24"/>
          <w:szCs w:val="24"/>
        </w:rPr>
        <w:t xml:space="preserve">değişiklikleri şöyledir:    </w:t>
      </w:r>
      <w:r w:rsidR="007808E0">
        <w:rPr>
          <w:rFonts w:ascii="Bookman Old Style" w:hAnsi="Bookman Old Style"/>
          <w:sz w:val="24"/>
          <w:szCs w:val="24"/>
        </w:rPr>
        <w:t xml:space="preserve"> </w:t>
      </w:r>
    </w:p>
    <w:p w:rsidR="0052369F" w:rsidRDefault="00E21CA2" w:rsidP="006B66F5">
      <w:pPr>
        <w:autoSpaceDE/>
        <w:autoSpaceDN/>
        <w:spacing w:line="240" w:lineRule="atLeast"/>
        <w:ind w:firstLine="708"/>
        <w:jc w:val="both"/>
        <w:rPr>
          <w:rFonts w:ascii="Bookman Old Style" w:hAnsi="Bookman Old Style"/>
          <w:sz w:val="24"/>
          <w:szCs w:val="24"/>
        </w:rPr>
      </w:pPr>
      <w:r w:rsidRPr="006B66F5">
        <w:rPr>
          <w:rFonts w:ascii="Bookman Old Style" w:hAnsi="Bookman Old Style"/>
          <w:sz w:val="24"/>
          <w:szCs w:val="24"/>
        </w:rPr>
        <w:t>I – 25.7.2016 tarih ve 668 sayılı KHK</w:t>
      </w:r>
      <w:r w:rsidR="006B66F5" w:rsidRPr="006B66F5">
        <w:rPr>
          <w:rFonts w:ascii="Bookman Old Style" w:hAnsi="Bookman Old Style"/>
          <w:sz w:val="24"/>
          <w:szCs w:val="24"/>
        </w:rPr>
        <w:t xml:space="preserve">’nin </w:t>
      </w:r>
      <w:r w:rsidR="006B66F5" w:rsidRPr="006B66F5">
        <w:rPr>
          <w:rFonts w:ascii="Bookman Old Style" w:hAnsi="Bookman Old Style"/>
          <w:bCs/>
          <w:color w:val="000000"/>
          <w:sz w:val="24"/>
          <w:szCs w:val="24"/>
        </w:rPr>
        <w:t xml:space="preserve">Jandarma Teşkilat, Görev ve Yetkileri Kanununda Yapılan Değişiklikler başlıklı </w:t>
      </w:r>
      <w:r w:rsidR="006B66F5" w:rsidRPr="006B66F5">
        <w:rPr>
          <w:rFonts w:ascii="Bookman Old Style" w:hAnsi="Bookman Old Style"/>
          <w:sz w:val="24"/>
          <w:szCs w:val="24"/>
        </w:rPr>
        <w:t>Üçüncü Bölümünde bazı düzenlemeler yapılmış</w:t>
      </w:r>
      <w:r w:rsidR="006B66F5">
        <w:rPr>
          <w:rFonts w:ascii="Bookman Old Style" w:hAnsi="Bookman Old Style"/>
          <w:sz w:val="24"/>
          <w:szCs w:val="24"/>
        </w:rPr>
        <w:t xml:space="preserve">tır. Bu KHK bilahare, 8.11.21016 tarih ve 6755 sayılı Kanunla değiştirilerek kabul edilmiştir. </w:t>
      </w:r>
    </w:p>
    <w:p w:rsidR="00E21CA2" w:rsidRPr="006B66F5" w:rsidRDefault="0052369F" w:rsidP="006B66F5">
      <w:pPr>
        <w:autoSpaceDE/>
        <w:autoSpaceDN/>
        <w:spacing w:line="240" w:lineRule="atLeast"/>
        <w:ind w:firstLine="708"/>
        <w:jc w:val="both"/>
        <w:rPr>
          <w:rFonts w:ascii="Bookman Old Style" w:hAnsi="Bookman Old Style"/>
          <w:sz w:val="24"/>
          <w:szCs w:val="24"/>
        </w:rPr>
      </w:pPr>
      <w:r>
        <w:rPr>
          <w:rFonts w:ascii="Bookman Old Style" w:hAnsi="Bookman Old Style"/>
          <w:sz w:val="24"/>
          <w:szCs w:val="24"/>
        </w:rPr>
        <w:t>668 sayılı KHK.nin bu çalışmamızın konusuyla ilgili olan hükümleri aşağıya alınmıştır. Bu</w:t>
      </w:r>
      <w:r w:rsidR="006B66F5">
        <w:rPr>
          <w:rFonts w:ascii="Bookman Old Style" w:hAnsi="Bookman Old Style"/>
          <w:sz w:val="24"/>
          <w:szCs w:val="24"/>
        </w:rPr>
        <w:t>na göre;</w:t>
      </w:r>
    </w:p>
    <w:p w:rsidR="00AA02BA" w:rsidRDefault="006B66F5" w:rsidP="00AA02BA">
      <w:pPr>
        <w:pStyle w:val="GvdeMetni2"/>
        <w:spacing w:line="240" w:lineRule="auto"/>
        <w:jc w:val="both"/>
        <w:rPr>
          <w:rFonts w:ascii="Bookman Old Style" w:hAnsi="Bookman Old Style"/>
          <w:color w:val="000000"/>
          <w:sz w:val="24"/>
          <w:szCs w:val="24"/>
        </w:rPr>
      </w:pPr>
      <w:r w:rsidRPr="00AA02BA">
        <w:rPr>
          <w:rFonts w:ascii="Bookman Old Style" w:hAnsi="Bookman Old Style"/>
          <w:sz w:val="24"/>
          <w:szCs w:val="24"/>
        </w:rPr>
        <w:lastRenderedPageBreak/>
        <w:tab/>
        <w:t xml:space="preserve">1. 668 sayılı KHK.nin 5 inci maddesi ile, Jandarma’nın tarifini düzenleyen </w:t>
      </w:r>
      <w:r w:rsidRPr="006B66F5">
        <w:rPr>
          <w:rFonts w:ascii="Bookman Old Style" w:hAnsi="Bookman Old Style"/>
          <w:color w:val="000000"/>
          <w:sz w:val="24"/>
          <w:szCs w:val="24"/>
        </w:rPr>
        <w:t>10/3/1983 tarihli ve 2803 sayılı Jandarma Teşkilat, Görev ve Yetkileri Kanununun 3 üncü maddesi</w:t>
      </w:r>
      <w:r w:rsidR="00AA02BA" w:rsidRPr="00AA02BA">
        <w:rPr>
          <w:rFonts w:ascii="Bookman Old Style" w:hAnsi="Bookman Old Style"/>
          <w:color w:val="000000"/>
          <w:sz w:val="24"/>
          <w:szCs w:val="24"/>
        </w:rPr>
        <w:t xml:space="preserve">, </w:t>
      </w:r>
    </w:p>
    <w:p w:rsidR="00AA02BA" w:rsidRPr="00173C1A" w:rsidRDefault="00AA02BA" w:rsidP="00AA02BA">
      <w:pPr>
        <w:pStyle w:val="GvdeMetni2"/>
        <w:spacing w:line="240" w:lineRule="auto"/>
        <w:ind w:firstLine="708"/>
        <w:jc w:val="both"/>
        <w:rPr>
          <w:rFonts w:ascii="Bookman Old Style" w:hAnsi="Bookman Old Style"/>
          <w:i/>
          <w:sz w:val="22"/>
          <w:szCs w:val="22"/>
        </w:rPr>
      </w:pPr>
      <w:r w:rsidRPr="00173C1A">
        <w:rPr>
          <w:rFonts w:ascii="Bookman Old Style" w:hAnsi="Bookman Old Style"/>
          <w:i/>
          <w:iCs/>
          <w:sz w:val="22"/>
          <w:szCs w:val="22"/>
        </w:rPr>
        <w:t>“</w:t>
      </w:r>
      <w:r w:rsidRPr="006B66F5">
        <w:rPr>
          <w:rFonts w:ascii="Bookman Old Style" w:hAnsi="Bookman Old Style"/>
          <w:i/>
          <w:sz w:val="22"/>
          <w:szCs w:val="22"/>
        </w:rPr>
        <w:t>Türkiye Cumhuriyeti Jandarması, emniyet ve asayiş ile kamu düzeninin korunmasını sağlayan ve diğer kanunların verdiği görevleri yerine getiren silahlı genel kolluk kuvvetidir.”</w:t>
      </w:r>
      <w:r w:rsidRPr="00173C1A">
        <w:rPr>
          <w:rFonts w:ascii="Bookman Old Style" w:hAnsi="Bookman Old Style"/>
          <w:i/>
          <w:sz w:val="22"/>
          <w:szCs w:val="22"/>
        </w:rPr>
        <w:t xml:space="preserve"> </w:t>
      </w:r>
    </w:p>
    <w:p w:rsidR="00AA02BA" w:rsidRDefault="00AA02BA" w:rsidP="00AA02BA">
      <w:pPr>
        <w:pStyle w:val="GvdeMetni2"/>
        <w:spacing w:line="240" w:lineRule="auto"/>
        <w:ind w:firstLine="708"/>
        <w:jc w:val="both"/>
        <w:rPr>
          <w:rFonts w:ascii="Bookman Old Style" w:hAnsi="Bookman Old Style"/>
          <w:sz w:val="24"/>
          <w:szCs w:val="24"/>
        </w:rPr>
      </w:pPr>
      <w:r w:rsidRPr="00AA02BA">
        <w:rPr>
          <w:rFonts w:ascii="Bookman Old Style" w:hAnsi="Bookman Old Style"/>
          <w:sz w:val="24"/>
          <w:szCs w:val="24"/>
        </w:rPr>
        <w:t xml:space="preserve">şeklinde değiştirilerek, </w:t>
      </w:r>
      <w:r w:rsidR="006B66F5" w:rsidRPr="00AA02BA">
        <w:rPr>
          <w:rFonts w:ascii="Bookman Old Style" w:hAnsi="Bookman Old Style"/>
          <w:color w:val="000000"/>
          <w:sz w:val="24"/>
          <w:szCs w:val="24"/>
        </w:rPr>
        <w:t xml:space="preserve">jandarmanın </w:t>
      </w:r>
      <w:r w:rsidR="00C90F6C" w:rsidRPr="00AA02BA">
        <w:rPr>
          <w:rFonts w:ascii="Bookman Old Style" w:hAnsi="Bookman Old Style"/>
          <w:color w:val="000000"/>
          <w:sz w:val="24"/>
          <w:szCs w:val="24"/>
        </w:rPr>
        <w:t xml:space="preserve">sadece </w:t>
      </w:r>
      <w:r w:rsidR="006B66F5" w:rsidRPr="00AA02BA">
        <w:rPr>
          <w:rFonts w:ascii="Bookman Old Style" w:hAnsi="Bookman Old Style"/>
          <w:color w:val="000000"/>
          <w:sz w:val="24"/>
          <w:szCs w:val="24"/>
        </w:rPr>
        <w:t>s</w:t>
      </w:r>
      <w:r w:rsidR="006B66F5" w:rsidRPr="00AA02BA">
        <w:rPr>
          <w:rFonts w:ascii="Bookman Old Style" w:hAnsi="Bookman Old Style"/>
          <w:sz w:val="24"/>
          <w:szCs w:val="24"/>
        </w:rPr>
        <w:t xml:space="preserve">ilahlı </w:t>
      </w:r>
      <w:r w:rsidR="00C90F6C" w:rsidRPr="00AA02BA">
        <w:rPr>
          <w:rFonts w:ascii="Bookman Old Style" w:hAnsi="Bookman Old Style"/>
          <w:sz w:val="24"/>
          <w:szCs w:val="24"/>
        </w:rPr>
        <w:t xml:space="preserve">bir </w:t>
      </w:r>
      <w:r w:rsidR="006B66F5" w:rsidRPr="00AA02BA">
        <w:rPr>
          <w:rFonts w:ascii="Bookman Old Style" w:hAnsi="Bookman Old Style"/>
          <w:sz w:val="24"/>
          <w:szCs w:val="24"/>
        </w:rPr>
        <w:t>genel kolluk kuvveti olduğu açıklanmak suretiyle, askeri vasfına vurgu yapan ifade şekli, hükümden çıkarılmıştır.</w:t>
      </w:r>
      <w:r w:rsidRPr="00AA02BA">
        <w:rPr>
          <w:rFonts w:ascii="Bookman Old Style" w:hAnsi="Bookman Old Style"/>
          <w:sz w:val="24"/>
          <w:szCs w:val="24"/>
        </w:rPr>
        <w:t xml:space="preserve"> </w:t>
      </w:r>
      <w:r w:rsidR="00987C33">
        <w:rPr>
          <w:rFonts w:ascii="Bookman Old Style" w:hAnsi="Bookman Old Style"/>
          <w:sz w:val="24"/>
          <w:szCs w:val="24"/>
        </w:rPr>
        <w:t>Bu değişiklik, 6755 sayılı Kanunla aynen kabul edilmiştir.</w:t>
      </w:r>
    </w:p>
    <w:p w:rsidR="00AA02BA" w:rsidRDefault="00AA02BA" w:rsidP="00AA02BA">
      <w:pPr>
        <w:pStyle w:val="GvdeMetni2"/>
        <w:spacing w:line="240" w:lineRule="auto"/>
        <w:ind w:firstLine="708"/>
        <w:jc w:val="both"/>
        <w:rPr>
          <w:rFonts w:ascii="Bookman Old Style" w:hAnsi="Bookman Old Style"/>
          <w:sz w:val="24"/>
          <w:szCs w:val="24"/>
        </w:rPr>
      </w:pPr>
      <w:r w:rsidRPr="00AA02BA">
        <w:rPr>
          <w:rFonts w:ascii="Bookman Old Style" w:hAnsi="Bookman Old Style"/>
          <w:sz w:val="24"/>
          <w:szCs w:val="24"/>
        </w:rPr>
        <w:t xml:space="preserve">Anılan madde bu değişiklik öncesi, </w:t>
      </w:r>
    </w:p>
    <w:p w:rsidR="00AA02BA" w:rsidRPr="00AA02BA" w:rsidRDefault="00AA02BA" w:rsidP="00AA02BA">
      <w:pPr>
        <w:pStyle w:val="GvdeMetni2"/>
        <w:spacing w:line="240" w:lineRule="auto"/>
        <w:ind w:firstLine="708"/>
        <w:jc w:val="both"/>
        <w:rPr>
          <w:rFonts w:ascii="Bookman Old Style" w:hAnsi="Bookman Old Style"/>
          <w:sz w:val="24"/>
          <w:szCs w:val="24"/>
        </w:rPr>
      </w:pPr>
      <w:r w:rsidRPr="00173C1A">
        <w:rPr>
          <w:rFonts w:ascii="Bookman Old Style" w:hAnsi="Bookman Old Style"/>
          <w:sz w:val="22"/>
          <w:szCs w:val="22"/>
        </w:rPr>
        <w:t>“</w:t>
      </w:r>
      <w:r w:rsidRPr="00173C1A">
        <w:rPr>
          <w:rFonts w:ascii="Bookman Old Style" w:hAnsi="Bookman Old Style"/>
          <w:i/>
          <w:sz w:val="22"/>
          <w:szCs w:val="22"/>
        </w:rPr>
        <w:t>Türkiye Cumhuriyeti Jandarması emniyet ve asayiş ile, kamu düzeninin korunmasını sağlayan ve diğer kanun ve nizamların verdiği görevleri yerine getiren silahlı, askeri bir güvenlik ve kolluk kuvvetidir.”</w:t>
      </w:r>
      <w:r w:rsidRPr="00AA02BA">
        <w:rPr>
          <w:rFonts w:ascii="Bookman Old Style" w:hAnsi="Bookman Old Style"/>
          <w:sz w:val="24"/>
          <w:szCs w:val="24"/>
        </w:rPr>
        <w:t xml:space="preserve"> şeklinde idi. </w:t>
      </w:r>
    </w:p>
    <w:p w:rsidR="00987C33" w:rsidRPr="00987C33" w:rsidRDefault="006B66F5" w:rsidP="00987C33">
      <w:pPr>
        <w:pStyle w:val="GvdeMetni2"/>
        <w:spacing w:line="240" w:lineRule="auto"/>
        <w:ind w:firstLine="708"/>
        <w:jc w:val="both"/>
        <w:rPr>
          <w:rFonts w:ascii="Bookman Old Style" w:hAnsi="Bookman Old Style"/>
          <w:sz w:val="24"/>
          <w:szCs w:val="24"/>
        </w:rPr>
      </w:pPr>
      <w:r w:rsidRPr="00AA02BA">
        <w:rPr>
          <w:rFonts w:ascii="Bookman Old Style" w:hAnsi="Bookman Old Style"/>
          <w:sz w:val="24"/>
          <w:szCs w:val="24"/>
        </w:rPr>
        <w:t>2.</w:t>
      </w:r>
      <w:r w:rsidR="00AA02BA" w:rsidRPr="00AA02BA">
        <w:rPr>
          <w:rFonts w:ascii="Bookman Old Style" w:hAnsi="Bookman Old Style"/>
          <w:sz w:val="24"/>
          <w:szCs w:val="24"/>
        </w:rPr>
        <w:t xml:space="preserve"> 668 sayılı KHK.nin 6 inci maddesi ile,</w:t>
      </w:r>
      <w:r w:rsidRPr="00AA02BA">
        <w:rPr>
          <w:rFonts w:ascii="Bookman Old Style" w:hAnsi="Bookman Old Style"/>
          <w:sz w:val="24"/>
          <w:szCs w:val="24"/>
        </w:rPr>
        <w:t xml:space="preserve"> </w:t>
      </w:r>
      <w:r w:rsidR="00AA02BA" w:rsidRPr="006B66F5">
        <w:rPr>
          <w:rFonts w:ascii="Bookman Old Style" w:hAnsi="Bookman Old Style"/>
          <w:color w:val="000000"/>
          <w:sz w:val="24"/>
          <w:szCs w:val="24"/>
        </w:rPr>
        <w:t>2803 sayılı Jandarma Teşkilat, Görev ve Yetkileri Kanununun</w:t>
      </w:r>
      <w:r w:rsidR="00AA02BA" w:rsidRPr="00AA02BA">
        <w:rPr>
          <w:rFonts w:ascii="Bookman Old Style" w:hAnsi="Bookman Old Style"/>
          <w:color w:val="000000"/>
          <w:sz w:val="24"/>
          <w:szCs w:val="24"/>
        </w:rPr>
        <w:t xml:space="preserve"> 4 üncü maddesi, “</w:t>
      </w:r>
      <w:r w:rsidR="00AA02BA" w:rsidRPr="006B66F5">
        <w:rPr>
          <w:rFonts w:ascii="Bookman Old Style" w:hAnsi="Bookman Old Style"/>
          <w:color w:val="000000"/>
          <w:sz w:val="24"/>
          <w:szCs w:val="24"/>
        </w:rPr>
        <w:t>Jandarma Genel Komutanlığı İçişleri Bakanlığına bağlıdır</w:t>
      </w:r>
      <w:r w:rsidR="00AA02BA" w:rsidRPr="00987C33">
        <w:rPr>
          <w:rFonts w:ascii="Bookman Old Style" w:hAnsi="Bookman Old Style"/>
          <w:color w:val="000000"/>
          <w:sz w:val="24"/>
          <w:szCs w:val="24"/>
        </w:rPr>
        <w:t xml:space="preserve">” şeklinde değiştirilmiştir. </w:t>
      </w:r>
      <w:r w:rsidR="00987C33" w:rsidRPr="00987C33">
        <w:rPr>
          <w:rFonts w:ascii="Bookman Old Style" w:hAnsi="Bookman Old Style"/>
          <w:color w:val="000000"/>
          <w:sz w:val="24"/>
          <w:szCs w:val="24"/>
        </w:rPr>
        <w:t xml:space="preserve">Böylece Jandarma Genel Komutanlığı’nı Türk Silahlı Kuvvetlerinin bir parçası olduğu, </w:t>
      </w:r>
      <w:r w:rsidR="00987C33" w:rsidRPr="00987C33">
        <w:rPr>
          <w:rFonts w:ascii="Bookman Old Style" w:hAnsi="Bookman Old Style"/>
          <w:sz w:val="24"/>
          <w:szCs w:val="24"/>
        </w:rPr>
        <w:t>Silahlı Kuvvetleri ile ilgili görevleri, eğitim ve öğrenim bakımından Genelkurmay Başkanlığına</w:t>
      </w:r>
      <w:r w:rsidR="00987C33" w:rsidRPr="00987C33">
        <w:rPr>
          <w:rFonts w:ascii="Bookman Old Style" w:hAnsi="Bookman Old Style"/>
          <w:color w:val="000000"/>
          <w:sz w:val="24"/>
          <w:szCs w:val="24"/>
        </w:rPr>
        <w:t xml:space="preserve"> bağlı bulunduğu yönündeki hükümden vazgeçilerek, J.Gn.K.lığı</w:t>
      </w:r>
      <w:r w:rsidR="00987C33">
        <w:rPr>
          <w:rFonts w:ascii="Bookman Old Style" w:hAnsi="Bookman Old Style"/>
          <w:color w:val="000000"/>
          <w:sz w:val="24"/>
          <w:szCs w:val="24"/>
        </w:rPr>
        <w:t>nın</w:t>
      </w:r>
      <w:r w:rsidR="00987C33" w:rsidRPr="00987C33">
        <w:rPr>
          <w:rFonts w:ascii="Bookman Old Style" w:hAnsi="Bookman Old Style"/>
          <w:color w:val="000000"/>
          <w:sz w:val="24"/>
          <w:szCs w:val="24"/>
        </w:rPr>
        <w:t xml:space="preserve"> doğrudan doğruya İçişleri Bakanlığına bağl</w:t>
      </w:r>
      <w:r w:rsidR="00987C33">
        <w:rPr>
          <w:rFonts w:ascii="Bookman Old Style" w:hAnsi="Bookman Old Style"/>
          <w:color w:val="000000"/>
          <w:sz w:val="24"/>
          <w:szCs w:val="24"/>
        </w:rPr>
        <w:t>ı olduğu esası getirilmiştir</w:t>
      </w:r>
      <w:r w:rsidR="00987C33" w:rsidRPr="00987C33">
        <w:rPr>
          <w:rFonts w:ascii="Bookman Old Style" w:hAnsi="Bookman Old Style"/>
          <w:color w:val="000000"/>
          <w:sz w:val="24"/>
          <w:szCs w:val="24"/>
        </w:rPr>
        <w:t xml:space="preserve">. </w:t>
      </w:r>
      <w:r w:rsidR="00987C33" w:rsidRPr="00987C33">
        <w:rPr>
          <w:rFonts w:ascii="Bookman Old Style" w:hAnsi="Bookman Old Style"/>
          <w:sz w:val="24"/>
          <w:szCs w:val="24"/>
        </w:rPr>
        <w:t>Bu değişiklik, 6755 sayılı Kanunla aynen kabul edilmiştir.</w:t>
      </w:r>
    </w:p>
    <w:p w:rsidR="00AA02BA" w:rsidRDefault="00AA02BA" w:rsidP="00AA02BA">
      <w:pPr>
        <w:pStyle w:val="GvdeMetni2"/>
        <w:spacing w:line="240" w:lineRule="auto"/>
        <w:ind w:firstLine="708"/>
        <w:jc w:val="both"/>
        <w:rPr>
          <w:rFonts w:ascii="Bookman Old Style" w:hAnsi="Bookman Old Style"/>
          <w:sz w:val="24"/>
          <w:szCs w:val="24"/>
        </w:rPr>
      </w:pPr>
      <w:r w:rsidRPr="00AA02BA">
        <w:rPr>
          <w:rFonts w:ascii="Bookman Old Style" w:hAnsi="Bookman Old Style"/>
          <w:sz w:val="24"/>
          <w:szCs w:val="24"/>
        </w:rPr>
        <w:t xml:space="preserve"> </w:t>
      </w:r>
      <w:r w:rsidR="00987C33">
        <w:rPr>
          <w:rFonts w:ascii="Bookman Old Style" w:hAnsi="Bookman Old Style"/>
          <w:sz w:val="24"/>
          <w:szCs w:val="24"/>
        </w:rPr>
        <w:t xml:space="preserve">“Bağlılık” başlıklı 4. </w:t>
      </w:r>
      <w:r w:rsidRPr="00AA02BA">
        <w:rPr>
          <w:rFonts w:ascii="Bookman Old Style" w:hAnsi="Bookman Old Style"/>
          <w:sz w:val="24"/>
          <w:szCs w:val="24"/>
        </w:rPr>
        <w:t xml:space="preserve">madde </w:t>
      </w:r>
      <w:r w:rsidR="00987C33">
        <w:rPr>
          <w:rFonts w:ascii="Bookman Old Style" w:hAnsi="Bookman Old Style"/>
          <w:sz w:val="24"/>
          <w:szCs w:val="24"/>
        </w:rPr>
        <w:t xml:space="preserve">bu </w:t>
      </w:r>
      <w:r w:rsidRPr="00AA02BA">
        <w:rPr>
          <w:rFonts w:ascii="Bookman Old Style" w:hAnsi="Bookman Old Style"/>
          <w:sz w:val="24"/>
          <w:szCs w:val="24"/>
        </w:rPr>
        <w:t xml:space="preserve">değişiklik öncesi, </w:t>
      </w:r>
    </w:p>
    <w:p w:rsidR="00AA02BA" w:rsidRPr="00AA02BA" w:rsidRDefault="00987C33" w:rsidP="00987C33">
      <w:pPr>
        <w:tabs>
          <w:tab w:val="left" w:pos="567"/>
        </w:tabs>
        <w:spacing w:after="80"/>
        <w:jc w:val="both"/>
        <w:rPr>
          <w:rFonts w:ascii="Bookman Old Style" w:hAnsi="Bookman Old Style"/>
          <w:sz w:val="24"/>
          <w:szCs w:val="24"/>
        </w:rPr>
      </w:pPr>
      <w:r>
        <w:rPr>
          <w:b/>
          <w:sz w:val="22"/>
        </w:rPr>
        <w:tab/>
      </w:r>
      <w:r w:rsidRPr="00173C1A">
        <w:rPr>
          <w:b/>
          <w:sz w:val="22"/>
          <w:szCs w:val="22"/>
        </w:rPr>
        <w:t>“</w:t>
      </w:r>
      <w:r w:rsidR="00AA02BA" w:rsidRPr="00173C1A">
        <w:rPr>
          <w:b/>
          <w:sz w:val="22"/>
          <w:szCs w:val="22"/>
        </w:rPr>
        <w:tab/>
      </w:r>
      <w:r w:rsidR="00AA02BA" w:rsidRPr="00173C1A">
        <w:rPr>
          <w:rFonts w:ascii="Bookman Old Style" w:hAnsi="Bookman Old Style"/>
          <w:i/>
          <w:sz w:val="22"/>
          <w:szCs w:val="22"/>
        </w:rPr>
        <w:t>Jandarma Genel Komutanlığı, Türk Silahlı Kuvvetlerinin bir parçası olup, Silahlı Kuvvetleri ile ilgili görevleri, eğitim ve öğrenim bakımından Genelkurmay Başkanlığına, emniyet ve asayiş işleriyle diğer görev ve hizmetlerin ifası yönünden İçişleri Bakanlığına bağlıdır. Ancak Jandarma Genel Komutanı, Bakana karşı sorumludur.”</w:t>
      </w:r>
      <w:r w:rsidR="00AA02BA" w:rsidRPr="00AA02BA">
        <w:rPr>
          <w:rFonts w:ascii="Bookman Old Style" w:hAnsi="Bookman Old Style"/>
          <w:sz w:val="24"/>
          <w:szCs w:val="24"/>
        </w:rPr>
        <w:t xml:space="preserve"> Şeklinde idi.</w:t>
      </w:r>
    </w:p>
    <w:p w:rsidR="00987C33" w:rsidRDefault="00987C33" w:rsidP="00987C33">
      <w:pPr>
        <w:pStyle w:val="GvdeMetni2"/>
        <w:spacing w:line="240" w:lineRule="auto"/>
        <w:ind w:firstLine="708"/>
        <w:jc w:val="both"/>
        <w:rPr>
          <w:rFonts w:ascii="Bookman Old Style" w:hAnsi="Bookman Old Style"/>
          <w:sz w:val="24"/>
          <w:szCs w:val="24"/>
        </w:rPr>
      </w:pPr>
      <w:r w:rsidRPr="00987C33">
        <w:rPr>
          <w:rFonts w:ascii="Bookman Old Style" w:hAnsi="Bookman Old Style"/>
          <w:bCs/>
          <w:color w:val="000000"/>
          <w:sz w:val="24"/>
          <w:szCs w:val="24"/>
        </w:rPr>
        <w:t xml:space="preserve">3. Yukarıda belirtilen </w:t>
      </w:r>
      <w:r w:rsidR="006F0ED6">
        <w:rPr>
          <w:rFonts w:ascii="Bookman Old Style" w:hAnsi="Bookman Old Style"/>
          <w:bCs/>
          <w:color w:val="000000"/>
          <w:sz w:val="24"/>
          <w:szCs w:val="24"/>
        </w:rPr>
        <w:t>“</w:t>
      </w:r>
      <w:r w:rsidRPr="00987C33">
        <w:rPr>
          <w:rFonts w:ascii="Bookman Old Style" w:hAnsi="Bookman Old Style"/>
          <w:bCs/>
          <w:color w:val="000000"/>
          <w:sz w:val="24"/>
          <w:szCs w:val="24"/>
        </w:rPr>
        <w:t>bağlılık</w:t>
      </w:r>
      <w:r w:rsidR="006F0ED6">
        <w:rPr>
          <w:rFonts w:ascii="Bookman Old Style" w:hAnsi="Bookman Old Style"/>
          <w:bCs/>
          <w:color w:val="000000"/>
          <w:sz w:val="24"/>
          <w:szCs w:val="24"/>
        </w:rPr>
        <w:t>”</w:t>
      </w:r>
      <w:r w:rsidRPr="00987C33">
        <w:rPr>
          <w:rFonts w:ascii="Bookman Old Style" w:hAnsi="Bookman Old Style"/>
          <w:bCs/>
          <w:color w:val="000000"/>
          <w:sz w:val="24"/>
          <w:szCs w:val="24"/>
        </w:rPr>
        <w:t xml:space="preserve"> </w:t>
      </w:r>
      <w:r w:rsidR="006F0ED6">
        <w:rPr>
          <w:rFonts w:ascii="Bookman Old Style" w:hAnsi="Bookman Old Style"/>
          <w:bCs/>
          <w:color w:val="000000"/>
          <w:sz w:val="24"/>
          <w:szCs w:val="24"/>
        </w:rPr>
        <w:t xml:space="preserve">başlıklı </w:t>
      </w:r>
      <w:r w:rsidRPr="00987C33">
        <w:rPr>
          <w:rFonts w:ascii="Bookman Old Style" w:hAnsi="Bookman Old Style"/>
          <w:bCs/>
          <w:color w:val="000000"/>
          <w:sz w:val="24"/>
          <w:szCs w:val="24"/>
        </w:rPr>
        <w:t>h</w:t>
      </w:r>
      <w:r w:rsidR="001B5DF7">
        <w:rPr>
          <w:rFonts w:ascii="Bookman Old Style" w:hAnsi="Bookman Old Style"/>
          <w:bCs/>
          <w:color w:val="000000"/>
          <w:sz w:val="24"/>
          <w:szCs w:val="24"/>
        </w:rPr>
        <w:t>ük</w:t>
      </w:r>
      <w:r w:rsidR="006F0ED6">
        <w:rPr>
          <w:rFonts w:ascii="Bookman Old Style" w:hAnsi="Bookman Old Style"/>
          <w:bCs/>
          <w:color w:val="000000"/>
          <w:sz w:val="24"/>
          <w:szCs w:val="24"/>
        </w:rPr>
        <w:t>ü</w:t>
      </w:r>
      <w:r w:rsidR="001B5DF7">
        <w:rPr>
          <w:rFonts w:ascii="Bookman Old Style" w:hAnsi="Bookman Old Style"/>
          <w:bCs/>
          <w:color w:val="000000"/>
          <w:sz w:val="24"/>
          <w:szCs w:val="24"/>
        </w:rPr>
        <w:t>m ile ilgili değişikliğe para</w:t>
      </w:r>
      <w:r w:rsidRPr="00987C33">
        <w:rPr>
          <w:rFonts w:ascii="Bookman Old Style" w:hAnsi="Bookman Old Style"/>
          <w:bCs/>
          <w:color w:val="000000"/>
          <w:sz w:val="24"/>
          <w:szCs w:val="24"/>
        </w:rPr>
        <w:t>lel olarak, Jandarma Genel Komutanlığının kuruluş ve teşkilat yapısı</w:t>
      </w:r>
      <w:r w:rsidR="006F0ED6">
        <w:rPr>
          <w:rFonts w:ascii="Bookman Old Style" w:hAnsi="Bookman Old Style"/>
          <w:bCs/>
          <w:color w:val="000000"/>
          <w:sz w:val="24"/>
          <w:szCs w:val="24"/>
        </w:rPr>
        <w:t>nda da y</w:t>
      </w:r>
      <w:r w:rsidRPr="00987C33">
        <w:rPr>
          <w:rFonts w:ascii="Bookman Old Style" w:hAnsi="Bookman Old Style"/>
          <w:bCs/>
          <w:color w:val="000000"/>
          <w:sz w:val="24"/>
          <w:szCs w:val="24"/>
        </w:rPr>
        <w:t>eni</w:t>
      </w:r>
      <w:r w:rsidR="006F0ED6">
        <w:rPr>
          <w:rFonts w:ascii="Bookman Old Style" w:hAnsi="Bookman Old Style"/>
          <w:bCs/>
          <w:color w:val="000000"/>
          <w:sz w:val="24"/>
          <w:szCs w:val="24"/>
        </w:rPr>
        <w:t xml:space="preserve"> bir </w:t>
      </w:r>
      <w:r w:rsidRPr="00987C33">
        <w:rPr>
          <w:rFonts w:ascii="Bookman Old Style" w:hAnsi="Bookman Old Style"/>
          <w:bCs/>
          <w:color w:val="000000"/>
          <w:sz w:val="24"/>
          <w:szCs w:val="24"/>
        </w:rPr>
        <w:t xml:space="preserve">düzenlemeye </w:t>
      </w:r>
      <w:r>
        <w:rPr>
          <w:rFonts w:ascii="Bookman Old Style" w:hAnsi="Bookman Old Style"/>
          <w:bCs/>
          <w:color w:val="000000"/>
          <w:sz w:val="24"/>
          <w:szCs w:val="24"/>
        </w:rPr>
        <w:t>gidilmiştir</w:t>
      </w:r>
      <w:r w:rsidRPr="00987C33">
        <w:rPr>
          <w:rFonts w:ascii="Bookman Old Style" w:hAnsi="Bookman Old Style"/>
          <w:bCs/>
          <w:color w:val="000000"/>
          <w:sz w:val="24"/>
          <w:szCs w:val="24"/>
        </w:rPr>
        <w:t xml:space="preserve">. Bu nedenle </w:t>
      </w:r>
      <w:r w:rsidR="006B66F5" w:rsidRPr="006B66F5">
        <w:rPr>
          <w:rFonts w:ascii="Bookman Old Style" w:hAnsi="Bookman Old Style"/>
          <w:color w:val="000000"/>
          <w:sz w:val="24"/>
          <w:szCs w:val="24"/>
        </w:rPr>
        <w:t xml:space="preserve"> 2803 sayılı Kanunun 5 inci maddesi başlığıyla birlikte </w:t>
      </w:r>
      <w:r w:rsidR="006F0ED6">
        <w:rPr>
          <w:rFonts w:ascii="Bookman Old Style" w:hAnsi="Bookman Old Style"/>
          <w:color w:val="000000"/>
          <w:sz w:val="24"/>
          <w:szCs w:val="24"/>
        </w:rPr>
        <w:t>değiştirilmiştir</w:t>
      </w:r>
      <w:r w:rsidR="006B66F5" w:rsidRPr="006B66F5">
        <w:rPr>
          <w:rFonts w:ascii="Bookman Old Style" w:hAnsi="Bookman Old Style"/>
          <w:color w:val="000000"/>
          <w:sz w:val="24"/>
          <w:szCs w:val="24"/>
        </w:rPr>
        <w:t>.</w:t>
      </w:r>
      <w:r w:rsidRPr="00987C33">
        <w:rPr>
          <w:rFonts w:ascii="Bookman Old Style" w:hAnsi="Bookman Old Style"/>
          <w:color w:val="000000"/>
          <w:sz w:val="24"/>
          <w:szCs w:val="24"/>
        </w:rPr>
        <w:t xml:space="preserve"> </w:t>
      </w:r>
      <w:r>
        <w:rPr>
          <w:rFonts w:ascii="Bookman Old Style" w:hAnsi="Bookman Old Style"/>
          <w:sz w:val="24"/>
          <w:szCs w:val="24"/>
        </w:rPr>
        <w:t xml:space="preserve">Bu değişiklik, 6755 sayılı </w:t>
      </w:r>
      <w:r>
        <w:rPr>
          <w:rFonts w:ascii="Bookman Old Style" w:hAnsi="Bookman Old Style"/>
          <w:sz w:val="24"/>
          <w:szCs w:val="24"/>
        </w:rPr>
        <w:lastRenderedPageBreak/>
        <w:t>Kanunla değiştirilerek kabul edilmiştir. Maddenin 6755 sayılı Kanunun 7. Maddesiyle kabul edilen şekli şöyledir:</w:t>
      </w:r>
    </w:p>
    <w:p w:rsidR="00987C33" w:rsidRPr="00173C1A" w:rsidRDefault="001B5DF7" w:rsidP="001B5DF7">
      <w:pPr>
        <w:keepNext/>
        <w:keepLines/>
        <w:spacing w:after="120"/>
        <w:ind w:firstLine="567"/>
        <w:jc w:val="both"/>
        <w:outlineLvl w:val="3"/>
        <w:rPr>
          <w:rFonts w:ascii="Bookman Old Style" w:hAnsi="Bookman Old Style"/>
          <w:i/>
          <w:sz w:val="22"/>
          <w:szCs w:val="22"/>
        </w:rPr>
      </w:pPr>
      <w:r w:rsidRPr="00173C1A">
        <w:rPr>
          <w:rFonts w:ascii="Bookman Old Style" w:hAnsi="Bookman Old Style"/>
          <w:i/>
          <w:iCs/>
          <w:sz w:val="22"/>
          <w:szCs w:val="22"/>
        </w:rPr>
        <w:t>“</w:t>
      </w:r>
      <w:r w:rsidR="00987C33" w:rsidRPr="00173C1A">
        <w:rPr>
          <w:rFonts w:ascii="Bookman Old Style" w:hAnsi="Bookman Old Style"/>
          <w:i/>
          <w:iCs/>
          <w:sz w:val="22"/>
          <w:szCs w:val="22"/>
        </w:rPr>
        <w:t xml:space="preserve">Kuruluş ve Teşkilat: </w:t>
      </w:r>
    </w:p>
    <w:p w:rsidR="00987C33" w:rsidRPr="00173C1A" w:rsidRDefault="00987C33" w:rsidP="001B5DF7">
      <w:pPr>
        <w:keepNext/>
        <w:keepLines/>
        <w:spacing w:after="120"/>
        <w:ind w:firstLine="567"/>
        <w:jc w:val="both"/>
        <w:outlineLvl w:val="3"/>
        <w:rPr>
          <w:rFonts w:ascii="Bookman Old Style" w:hAnsi="Bookman Old Style"/>
          <w:i/>
          <w:sz w:val="22"/>
          <w:szCs w:val="22"/>
        </w:rPr>
      </w:pPr>
      <w:r w:rsidRPr="00173C1A">
        <w:rPr>
          <w:rFonts w:ascii="Bookman Old Style" w:hAnsi="Bookman Old Style"/>
          <w:i/>
          <w:sz w:val="22"/>
          <w:szCs w:val="22"/>
        </w:rPr>
        <w:tab/>
        <w:t>Madde 5 – (Değişik: 25/7/2016-KHK-668/7 md. ; Değiştirilerek kabul: 8/11/2016-6755/7 md.)</w:t>
      </w:r>
    </w:p>
    <w:p w:rsidR="00987C33" w:rsidRPr="00173C1A" w:rsidRDefault="00987C33" w:rsidP="00987C33">
      <w:pPr>
        <w:spacing w:after="120"/>
        <w:ind w:firstLine="567"/>
        <w:jc w:val="both"/>
        <w:rPr>
          <w:rFonts w:ascii="Bookman Old Style" w:hAnsi="Bookman Old Style"/>
          <w:i/>
          <w:sz w:val="22"/>
          <w:szCs w:val="22"/>
        </w:rPr>
      </w:pPr>
      <w:r w:rsidRPr="00173C1A">
        <w:rPr>
          <w:rFonts w:ascii="Bookman Old Style" w:hAnsi="Bookman Old Style"/>
          <w:i/>
          <w:sz w:val="22"/>
          <w:szCs w:val="22"/>
        </w:rPr>
        <w:t>Jandarma Genel Komutanlığının kuruluş ve kadrolarıyla konuş yerleri, İçişleri Bakanlığınca düzenlenir. Ancak seferberlik ve savaşta Kuvvet Komutanlıkları emrine girecek birliklerin kuruluş ve kadrolarıyla konuş yerlerinin düzenlenmesinde Genelkurmay Başkanlığının görüşü alınır.</w:t>
      </w:r>
      <w:r w:rsidRPr="00173C1A">
        <w:rPr>
          <w:rFonts w:ascii="Bookman Old Style" w:hAnsi="Bookman Old Style"/>
          <w:i/>
          <w:iCs/>
          <w:sz w:val="22"/>
          <w:szCs w:val="22"/>
        </w:rPr>
        <w:t xml:space="preserve"> </w:t>
      </w:r>
    </w:p>
    <w:p w:rsidR="00987C33" w:rsidRPr="00173C1A" w:rsidRDefault="00987C33" w:rsidP="00987C33">
      <w:pPr>
        <w:keepNext/>
        <w:keepLines/>
        <w:spacing w:after="120"/>
        <w:ind w:firstLine="567"/>
        <w:jc w:val="both"/>
        <w:outlineLvl w:val="3"/>
        <w:rPr>
          <w:rFonts w:ascii="Bookman Old Style" w:hAnsi="Bookman Old Style"/>
          <w:i/>
          <w:sz w:val="22"/>
          <w:szCs w:val="22"/>
        </w:rPr>
      </w:pPr>
      <w:r w:rsidRPr="00173C1A">
        <w:rPr>
          <w:rFonts w:ascii="Bookman Old Style" w:hAnsi="Bookman Old Style"/>
          <w:i/>
          <w:sz w:val="22"/>
          <w:szCs w:val="22"/>
        </w:rPr>
        <w:tab/>
        <w:t>Jandarma birliklerinin kuruluş ve konuşlarının düzenlenmesinde mülki taksimat esas alınır. Ancak geçici olarak birden çok ili içine alan bölge teşkilatı da kurulabilir. Bölge komutanı, bölge teşkilatının konuşlu bulunduğu ilin valisine karşı sorumlu olarak görev yapar.</w:t>
      </w:r>
      <w:r w:rsidR="001B5DF7" w:rsidRPr="00173C1A">
        <w:rPr>
          <w:rFonts w:ascii="Bookman Old Style" w:hAnsi="Bookman Old Style"/>
          <w:i/>
          <w:sz w:val="22"/>
          <w:szCs w:val="22"/>
        </w:rPr>
        <w:t>”</w:t>
      </w:r>
    </w:p>
    <w:p w:rsidR="00987C33" w:rsidRPr="006B66F5" w:rsidRDefault="00424D40" w:rsidP="00987C33">
      <w:pPr>
        <w:autoSpaceDE/>
        <w:autoSpaceDN/>
        <w:spacing w:after="120"/>
        <w:ind w:firstLine="567"/>
        <w:jc w:val="both"/>
        <w:rPr>
          <w:rFonts w:ascii="Bookman Old Style" w:hAnsi="Bookman Old Style"/>
          <w:color w:val="000000"/>
          <w:sz w:val="24"/>
          <w:szCs w:val="24"/>
        </w:rPr>
      </w:pPr>
      <w:r w:rsidRPr="00173C1A">
        <w:rPr>
          <w:rFonts w:ascii="Bookman Old Style" w:hAnsi="Bookman Old Style"/>
          <w:color w:val="000000"/>
          <w:sz w:val="24"/>
          <w:szCs w:val="24"/>
        </w:rPr>
        <w:t xml:space="preserve">4. 668 sayılı KHK.nin 8. Maddesi ile,  </w:t>
      </w:r>
      <w:r w:rsidRPr="006B66F5">
        <w:rPr>
          <w:rFonts w:ascii="Bookman Old Style" w:hAnsi="Bookman Old Style"/>
          <w:color w:val="000000"/>
          <w:sz w:val="24"/>
          <w:szCs w:val="24"/>
        </w:rPr>
        <w:t xml:space="preserve">2803 sayılı Kanunun </w:t>
      </w:r>
      <w:r w:rsidRPr="00173C1A">
        <w:rPr>
          <w:rFonts w:ascii="Bookman Old Style" w:hAnsi="Bookman Old Style"/>
          <w:color w:val="000000"/>
          <w:sz w:val="24"/>
          <w:szCs w:val="24"/>
        </w:rPr>
        <w:t>6</w:t>
      </w:r>
      <w:r w:rsidRPr="006B66F5">
        <w:rPr>
          <w:rFonts w:ascii="Bookman Old Style" w:hAnsi="Bookman Old Style"/>
          <w:color w:val="000000"/>
          <w:sz w:val="24"/>
          <w:szCs w:val="24"/>
        </w:rPr>
        <w:t xml:space="preserve"> </w:t>
      </w:r>
      <w:r w:rsidRPr="00173C1A">
        <w:rPr>
          <w:rFonts w:ascii="Bookman Old Style" w:hAnsi="Bookman Old Style"/>
          <w:color w:val="000000"/>
          <w:sz w:val="24"/>
          <w:szCs w:val="24"/>
        </w:rPr>
        <w:t>ı</w:t>
      </w:r>
      <w:r w:rsidRPr="006B66F5">
        <w:rPr>
          <w:rFonts w:ascii="Bookman Old Style" w:hAnsi="Bookman Old Style"/>
          <w:color w:val="000000"/>
          <w:sz w:val="24"/>
          <w:szCs w:val="24"/>
        </w:rPr>
        <w:t>nc</w:t>
      </w:r>
      <w:r w:rsidRPr="00173C1A">
        <w:rPr>
          <w:rFonts w:ascii="Bookman Old Style" w:hAnsi="Bookman Old Style"/>
          <w:color w:val="000000"/>
          <w:sz w:val="24"/>
          <w:szCs w:val="24"/>
        </w:rPr>
        <w:t>ı</w:t>
      </w:r>
      <w:r w:rsidRPr="006B66F5">
        <w:rPr>
          <w:rFonts w:ascii="Bookman Old Style" w:hAnsi="Bookman Old Style"/>
          <w:color w:val="000000"/>
          <w:sz w:val="24"/>
          <w:szCs w:val="24"/>
        </w:rPr>
        <w:t xml:space="preserve"> maddesi başlığıyla birlikte </w:t>
      </w:r>
      <w:r w:rsidRPr="00173C1A">
        <w:rPr>
          <w:rFonts w:ascii="Bookman Old Style" w:hAnsi="Bookman Old Style"/>
          <w:color w:val="000000"/>
          <w:sz w:val="24"/>
          <w:szCs w:val="24"/>
        </w:rPr>
        <w:t>yeniden düzenlenmiştir</w:t>
      </w:r>
      <w:r w:rsidRPr="006B66F5">
        <w:rPr>
          <w:rFonts w:ascii="Bookman Old Style" w:hAnsi="Bookman Old Style"/>
          <w:color w:val="000000"/>
          <w:sz w:val="24"/>
          <w:szCs w:val="24"/>
        </w:rPr>
        <w:t>.</w:t>
      </w:r>
      <w:r w:rsidRPr="00173C1A">
        <w:rPr>
          <w:rFonts w:ascii="Bookman Old Style" w:hAnsi="Bookman Old Style"/>
          <w:color w:val="000000"/>
          <w:sz w:val="24"/>
          <w:szCs w:val="24"/>
        </w:rPr>
        <w:t xml:space="preserve"> </w:t>
      </w:r>
      <w:r w:rsidRPr="00173C1A">
        <w:rPr>
          <w:rFonts w:ascii="Bookman Old Style" w:hAnsi="Bookman Old Style"/>
          <w:sz w:val="24"/>
          <w:szCs w:val="24"/>
        </w:rPr>
        <w:t>Bu değişiklik, 6755 sayılı Kanunun 8. Maddesiyle aynen kabul edilmiştir. Daha sonra, bu maddenin birinci fıkra ikinci cümlesi, 2/7/2018 tarih ve 703 sayılı KHK.nin 128 md. İle yürürlükten kaldırılmıştır. Maddenin son hali şöyledir:</w:t>
      </w:r>
    </w:p>
    <w:p w:rsidR="00424D40" w:rsidRPr="00173C1A" w:rsidRDefault="00424D40" w:rsidP="00173C1A">
      <w:pPr>
        <w:ind w:firstLine="567"/>
        <w:jc w:val="both"/>
        <w:rPr>
          <w:rFonts w:ascii="Bookman Old Style" w:hAnsi="Bookman Old Style"/>
          <w:i/>
          <w:sz w:val="22"/>
          <w:szCs w:val="22"/>
        </w:rPr>
      </w:pPr>
      <w:r w:rsidRPr="00173C1A">
        <w:rPr>
          <w:rFonts w:ascii="Bookman Old Style" w:hAnsi="Bookman Old Style"/>
          <w:i/>
          <w:sz w:val="22"/>
          <w:szCs w:val="22"/>
          <w:lang w:val="en-US"/>
        </w:rPr>
        <w:t>“Jandarma Genel Komutanı:</w:t>
      </w:r>
      <w:r w:rsidRPr="00173C1A">
        <w:rPr>
          <w:rFonts w:ascii="Bookman Old Style" w:hAnsi="Bookman Old Style"/>
          <w:i/>
          <w:sz w:val="22"/>
          <w:szCs w:val="22"/>
          <w:vertAlign w:val="superscript"/>
          <w:lang w:val="en-US"/>
        </w:rPr>
        <w:t xml:space="preserve"> </w:t>
      </w:r>
    </w:p>
    <w:p w:rsidR="00424D40" w:rsidRPr="00173C1A" w:rsidRDefault="00424D40" w:rsidP="00173C1A">
      <w:pPr>
        <w:keepNext/>
        <w:keepLines/>
        <w:ind w:firstLine="567"/>
        <w:jc w:val="both"/>
        <w:outlineLvl w:val="3"/>
        <w:rPr>
          <w:rFonts w:ascii="Bookman Old Style" w:hAnsi="Bookman Old Style"/>
          <w:i/>
          <w:sz w:val="22"/>
          <w:szCs w:val="22"/>
        </w:rPr>
      </w:pPr>
      <w:r w:rsidRPr="00173C1A">
        <w:rPr>
          <w:rFonts w:ascii="Bookman Old Style" w:hAnsi="Bookman Old Style"/>
          <w:i/>
          <w:sz w:val="22"/>
          <w:szCs w:val="22"/>
        </w:rPr>
        <w:tab/>
        <w:t>Madde 6 – (Değişik: 25/7/2016-KHK-668/8 md. ; Aynen kabul: 8/11/2016-6755/8 md.)</w:t>
      </w:r>
    </w:p>
    <w:p w:rsidR="00424D40" w:rsidRPr="00173C1A" w:rsidRDefault="00424D40" w:rsidP="00173C1A">
      <w:pPr>
        <w:ind w:firstLine="567"/>
        <w:jc w:val="both"/>
        <w:rPr>
          <w:rFonts w:ascii="Bookman Old Style" w:hAnsi="Bookman Old Style"/>
          <w:i/>
          <w:sz w:val="22"/>
          <w:szCs w:val="22"/>
        </w:rPr>
      </w:pPr>
      <w:r w:rsidRPr="00173C1A">
        <w:rPr>
          <w:rFonts w:ascii="Bookman Old Style" w:hAnsi="Bookman Old Style"/>
          <w:i/>
          <w:sz w:val="22"/>
          <w:szCs w:val="22"/>
        </w:rPr>
        <w:tab/>
        <w:t>Jandarma Genel Komutanı tüm Jandarma Teşkilatının komutanıdır. (Mülga ikinci cümle: 2/7/2018 - KHK/703/128 md.)</w:t>
      </w:r>
    </w:p>
    <w:p w:rsidR="00424D40" w:rsidRPr="00173C1A" w:rsidRDefault="00424D40" w:rsidP="00173C1A">
      <w:pPr>
        <w:ind w:firstLine="567"/>
        <w:jc w:val="both"/>
        <w:rPr>
          <w:rFonts w:ascii="Bookman Old Style" w:hAnsi="Bookman Old Style"/>
          <w:i/>
          <w:sz w:val="22"/>
          <w:szCs w:val="22"/>
          <w:u w:val="single"/>
          <w:lang w:val="en-US"/>
        </w:rPr>
      </w:pPr>
      <w:r w:rsidRPr="00173C1A">
        <w:rPr>
          <w:rFonts w:ascii="Bookman Old Style" w:hAnsi="Bookman Old Style"/>
          <w:i/>
          <w:sz w:val="22"/>
          <w:szCs w:val="22"/>
        </w:rPr>
        <w:tab/>
        <w:t>Jandarma Genel Komutanı, Teşkilatın sevk ve idaresinden, kanun ve nizam hükümlerinin icrasını sağlamaktan, bunlara dayalı olarak verilen emir ve kararların uygulanmasından sorumludur.”</w:t>
      </w:r>
    </w:p>
    <w:p w:rsidR="0052369F" w:rsidRDefault="0052369F" w:rsidP="0052369F">
      <w:pPr>
        <w:pStyle w:val="GvdeMetni2"/>
        <w:spacing w:line="240" w:lineRule="auto"/>
        <w:ind w:firstLine="708"/>
        <w:jc w:val="both"/>
        <w:rPr>
          <w:rFonts w:ascii="Bookman Old Style" w:hAnsi="Bookman Old Style"/>
          <w:sz w:val="24"/>
          <w:szCs w:val="24"/>
        </w:rPr>
      </w:pPr>
      <w:r w:rsidRPr="0052369F">
        <w:rPr>
          <w:rFonts w:ascii="Bookman Old Style" w:hAnsi="Bookman Old Style"/>
          <w:bCs/>
          <w:color w:val="000000"/>
          <w:sz w:val="24"/>
          <w:szCs w:val="24"/>
        </w:rPr>
        <w:t xml:space="preserve">5. </w:t>
      </w:r>
      <w:r w:rsidRPr="0052369F">
        <w:rPr>
          <w:rFonts w:ascii="Bookman Old Style" w:hAnsi="Bookman Old Style"/>
          <w:color w:val="000000"/>
          <w:sz w:val="24"/>
          <w:szCs w:val="24"/>
        </w:rPr>
        <w:t xml:space="preserve">668 sayılı KHK.nin 9. maddesi ile de, </w:t>
      </w:r>
      <w:r w:rsidR="006B66F5" w:rsidRPr="0052369F">
        <w:rPr>
          <w:rFonts w:ascii="Bookman Old Style" w:hAnsi="Bookman Old Style"/>
          <w:color w:val="000000"/>
          <w:sz w:val="24"/>
          <w:szCs w:val="24"/>
        </w:rPr>
        <w:t>2803 sayılı Kanunun 7 nci maddesi değiştiril</w:t>
      </w:r>
      <w:r w:rsidRPr="0052369F">
        <w:rPr>
          <w:rFonts w:ascii="Bookman Old Style" w:hAnsi="Bookman Old Style"/>
          <w:color w:val="000000"/>
          <w:sz w:val="24"/>
          <w:szCs w:val="24"/>
        </w:rPr>
        <w:t>erek, Jandarmanın sorumluluk ala</w:t>
      </w:r>
      <w:r>
        <w:rPr>
          <w:rFonts w:ascii="Bookman Old Style" w:hAnsi="Bookman Old Style"/>
          <w:color w:val="000000"/>
          <w:sz w:val="24"/>
          <w:szCs w:val="24"/>
        </w:rPr>
        <w:t>n</w:t>
      </w:r>
      <w:r w:rsidRPr="0052369F">
        <w:rPr>
          <w:rFonts w:ascii="Bookman Old Style" w:hAnsi="Bookman Old Style"/>
          <w:color w:val="000000"/>
          <w:sz w:val="24"/>
          <w:szCs w:val="24"/>
        </w:rPr>
        <w:t xml:space="preserve">ındaki görevleri yeniden düzenlenmiştir. </w:t>
      </w:r>
      <w:r>
        <w:rPr>
          <w:rFonts w:ascii="Bookman Old Style" w:hAnsi="Bookman Old Style"/>
          <w:sz w:val="24"/>
          <w:szCs w:val="24"/>
        </w:rPr>
        <w:t>Bu değişiklik, 6755 sayılı Kanunla aynen kabul edilmiştir.</w:t>
      </w:r>
    </w:p>
    <w:p w:rsidR="0052369F" w:rsidRDefault="0052369F" w:rsidP="00B732C9">
      <w:pPr>
        <w:pStyle w:val="GvdeMetni2"/>
        <w:spacing w:line="240" w:lineRule="auto"/>
        <w:ind w:firstLine="708"/>
        <w:jc w:val="both"/>
        <w:rPr>
          <w:rFonts w:ascii="Bookman Old Style" w:hAnsi="Bookman Old Style"/>
          <w:sz w:val="24"/>
          <w:szCs w:val="24"/>
        </w:rPr>
      </w:pPr>
      <w:r>
        <w:rPr>
          <w:rFonts w:ascii="Bookman Old Style" w:hAnsi="Bookman Old Style"/>
          <w:sz w:val="24"/>
          <w:szCs w:val="24"/>
        </w:rPr>
        <w:t xml:space="preserve">6. </w:t>
      </w:r>
      <w:r w:rsidRPr="0052369F">
        <w:rPr>
          <w:rFonts w:ascii="Bookman Old Style" w:hAnsi="Bookman Old Style"/>
          <w:color w:val="000000"/>
          <w:sz w:val="24"/>
          <w:szCs w:val="24"/>
        </w:rPr>
        <w:t xml:space="preserve">668 sayılı KHK.nin </w:t>
      </w:r>
      <w:r>
        <w:rPr>
          <w:rFonts w:ascii="Bookman Old Style" w:hAnsi="Bookman Old Style"/>
          <w:color w:val="000000"/>
          <w:sz w:val="24"/>
          <w:szCs w:val="24"/>
        </w:rPr>
        <w:t>13</w:t>
      </w:r>
      <w:r w:rsidRPr="0052369F">
        <w:rPr>
          <w:rFonts w:ascii="Bookman Old Style" w:hAnsi="Bookman Old Style"/>
          <w:color w:val="000000"/>
          <w:sz w:val="24"/>
          <w:szCs w:val="24"/>
        </w:rPr>
        <w:t xml:space="preserve">. maddesi ile, 2803 sayılı Kanunun </w:t>
      </w:r>
      <w:r>
        <w:rPr>
          <w:rFonts w:ascii="Bookman Old Style" w:hAnsi="Bookman Old Style"/>
          <w:color w:val="000000"/>
          <w:sz w:val="24"/>
          <w:szCs w:val="24"/>
        </w:rPr>
        <w:t>13</w:t>
      </w:r>
      <w:r w:rsidRPr="0052369F">
        <w:rPr>
          <w:rFonts w:ascii="Bookman Old Style" w:hAnsi="Bookman Old Style"/>
          <w:color w:val="000000"/>
          <w:sz w:val="24"/>
          <w:szCs w:val="24"/>
        </w:rPr>
        <w:t xml:space="preserve"> </w:t>
      </w:r>
      <w:r>
        <w:rPr>
          <w:rFonts w:ascii="Bookman Old Style" w:hAnsi="Bookman Old Style"/>
          <w:color w:val="000000"/>
          <w:sz w:val="24"/>
          <w:szCs w:val="24"/>
        </w:rPr>
        <w:t>üncü</w:t>
      </w:r>
      <w:r w:rsidRPr="0052369F">
        <w:rPr>
          <w:rFonts w:ascii="Bookman Old Style" w:hAnsi="Bookman Old Style"/>
          <w:color w:val="000000"/>
          <w:sz w:val="24"/>
          <w:szCs w:val="24"/>
        </w:rPr>
        <w:t xml:space="preserve"> maddesi</w:t>
      </w:r>
      <w:r>
        <w:rPr>
          <w:rFonts w:ascii="Bookman Old Style" w:hAnsi="Bookman Old Style"/>
          <w:color w:val="000000"/>
          <w:sz w:val="24"/>
          <w:szCs w:val="24"/>
        </w:rPr>
        <w:t>nin</w:t>
      </w:r>
      <w:r w:rsidRPr="0052369F">
        <w:rPr>
          <w:rFonts w:ascii="Bookman Old Style" w:hAnsi="Bookman Old Style"/>
          <w:color w:val="000000"/>
          <w:sz w:val="24"/>
          <w:szCs w:val="24"/>
        </w:rPr>
        <w:t xml:space="preserve"> değiştiril</w:t>
      </w:r>
      <w:r>
        <w:rPr>
          <w:rFonts w:ascii="Bookman Old Style" w:hAnsi="Bookman Old Style"/>
          <w:color w:val="000000"/>
          <w:sz w:val="24"/>
          <w:szCs w:val="24"/>
        </w:rPr>
        <w:t xml:space="preserve">diği ve Jandarma hizmetleri sınıfı personelin özlük işlemleri, nasıp, terfi, aylık ve diğer mali ve sosyal haklar yönünden tabi olacakları </w:t>
      </w:r>
      <w:r>
        <w:rPr>
          <w:rFonts w:ascii="Bookman Old Style" w:hAnsi="Bookman Old Style"/>
          <w:color w:val="000000"/>
          <w:sz w:val="24"/>
          <w:szCs w:val="24"/>
        </w:rPr>
        <w:lastRenderedPageBreak/>
        <w:t>hükümler ile J.Gn.K.lığında görevli işçilerin tabi olacakları mevzuata işaret edilmiştir.</w:t>
      </w:r>
      <w:r w:rsidR="00B732C9">
        <w:rPr>
          <w:rFonts w:ascii="Bookman Old Style" w:hAnsi="Bookman Old Style"/>
          <w:color w:val="000000"/>
          <w:sz w:val="24"/>
          <w:szCs w:val="24"/>
        </w:rPr>
        <w:t xml:space="preserve"> </w:t>
      </w:r>
      <w:r w:rsidRPr="00173C1A">
        <w:rPr>
          <w:rFonts w:ascii="Bookman Old Style" w:hAnsi="Bookman Old Style"/>
          <w:sz w:val="24"/>
          <w:szCs w:val="24"/>
        </w:rPr>
        <w:t xml:space="preserve">Bu değişiklik, 6755 sayılı Kanunun </w:t>
      </w:r>
      <w:r w:rsidR="00B732C9">
        <w:rPr>
          <w:rFonts w:ascii="Bookman Old Style" w:hAnsi="Bookman Old Style"/>
          <w:sz w:val="24"/>
          <w:szCs w:val="24"/>
        </w:rPr>
        <w:t>13</w:t>
      </w:r>
      <w:r w:rsidRPr="00173C1A">
        <w:rPr>
          <w:rFonts w:ascii="Bookman Old Style" w:hAnsi="Bookman Old Style"/>
          <w:sz w:val="24"/>
          <w:szCs w:val="24"/>
        </w:rPr>
        <w:t xml:space="preserve">. </w:t>
      </w:r>
      <w:r w:rsidR="00B732C9">
        <w:rPr>
          <w:rFonts w:ascii="Bookman Old Style" w:hAnsi="Bookman Old Style"/>
          <w:sz w:val="24"/>
          <w:szCs w:val="24"/>
        </w:rPr>
        <w:t>m</w:t>
      </w:r>
      <w:r w:rsidRPr="00173C1A">
        <w:rPr>
          <w:rFonts w:ascii="Bookman Old Style" w:hAnsi="Bookman Old Style"/>
          <w:sz w:val="24"/>
          <w:szCs w:val="24"/>
        </w:rPr>
        <w:t xml:space="preserve">addesiyle </w:t>
      </w:r>
      <w:r w:rsidR="00B732C9">
        <w:rPr>
          <w:rFonts w:ascii="Bookman Old Style" w:hAnsi="Bookman Old Style"/>
          <w:sz w:val="24"/>
          <w:szCs w:val="24"/>
        </w:rPr>
        <w:t>değiştirilerek</w:t>
      </w:r>
      <w:r w:rsidRPr="00173C1A">
        <w:rPr>
          <w:rFonts w:ascii="Bookman Old Style" w:hAnsi="Bookman Old Style"/>
          <w:sz w:val="24"/>
          <w:szCs w:val="24"/>
        </w:rPr>
        <w:t xml:space="preserve"> kabul edilmiş</w:t>
      </w:r>
      <w:r w:rsidR="00B732C9">
        <w:rPr>
          <w:rFonts w:ascii="Bookman Old Style" w:hAnsi="Bookman Old Style"/>
          <w:sz w:val="24"/>
          <w:szCs w:val="24"/>
        </w:rPr>
        <w:t>, daha sonra madde üzerinde bazı değişiklik ve ekler yapılmıştır. Anılan maddenin mevcut hali şöyledir:</w:t>
      </w:r>
    </w:p>
    <w:p w:rsidR="00B732C9" w:rsidRPr="00B732C9" w:rsidRDefault="00B732C9" w:rsidP="00B732C9">
      <w:pPr>
        <w:tabs>
          <w:tab w:val="left" w:pos="567"/>
        </w:tabs>
        <w:jc w:val="both"/>
        <w:rPr>
          <w:rFonts w:ascii="Bookman Old Style" w:hAnsi="Bookman Old Style"/>
          <w:i/>
          <w:sz w:val="22"/>
          <w:szCs w:val="22"/>
        </w:rPr>
      </w:pPr>
      <w:r w:rsidRPr="00B732C9">
        <w:rPr>
          <w:rFonts w:ascii="Bookman Old Style" w:hAnsi="Bookman Old Style"/>
          <w:i/>
          <w:sz w:val="22"/>
          <w:szCs w:val="22"/>
        </w:rPr>
        <w:tab/>
        <w:t>“Personel, kaynakları ve uygulanacak mevzuat:</w:t>
      </w:r>
    </w:p>
    <w:p w:rsidR="00B732C9" w:rsidRPr="00B732C9" w:rsidRDefault="00B732C9" w:rsidP="00B732C9">
      <w:pPr>
        <w:tabs>
          <w:tab w:val="left" w:pos="567"/>
        </w:tabs>
        <w:jc w:val="both"/>
        <w:rPr>
          <w:rFonts w:ascii="Bookman Old Style" w:hAnsi="Bookman Old Style"/>
          <w:i/>
          <w:sz w:val="22"/>
          <w:szCs w:val="22"/>
        </w:rPr>
      </w:pPr>
      <w:r w:rsidRPr="00B732C9">
        <w:rPr>
          <w:rFonts w:ascii="Bookman Old Style" w:hAnsi="Bookman Old Style"/>
          <w:i/>
          <w:sz w:val="22"/>
          <w:szCs w:val="22"/>
        </w:rPr>
        <w:tab/>
        <w:t>Madde 13 – (Değişik: 25/7/2016-KHK-668/13 md.; Değiştirilerek kabul: 8/11/2016-6755/13 md.)</w:t>
      </w:r>
    </w:p>
    <w:p w:rsidR="00B732C9" w:rsidRPr="00B732C9" w:rsidRDefault="00B732C9" w:rsidP="00B732C9">
      <w:pPr>
        <w:ind w:firstLine="567"/>
        <w:jc w:val="both"/>
        <w:rPr>
          <w:rFonts w:ascii="Bookman Old Style" w:hAnsi="Bookman Old Style"/>
          <w:i/>
          <w:sz w:val="22"/>
          <w:szCs w:val="22"/>
        </w:rPr>
      </w:pPr>
      <w:r w:rsidRPr="00B732C9">
        <w:rPr>
          <w:rFonts w:ascii="Bookman Old Style" w:hAnsi="Bookman Old Style"/>
          <w:i/>
          <w:sz w:val="22"/>
          <w:szCs w:val="22"/>
        </w:rPr>
        <w:t>Jandarma Hizmetleri Sınıfı personelinin her türlü özlük işlerinde, bu Kanunda hüküm bulunmayan hallerde, 14/7/1965 tarihli ve 657 sayılı Devlet Memurları Kanunu uygulanır. (Değişik cümle:18/10/2018-7148/11 md.) Ancak, nasıp ve terfi, aylık ve diğer mali ve sosyal haklar bakımından statü ve rütbelerine göre 27/7/1967 tarihli ve 926 sayılı Türk Silâhlı Kuvvetleri Personel Kanunu, 13/6/2001 tarihli ve 4678 sayılı Türk Silahlı Kuvvetlerinde İstihdam Edilecek Sözleşmeli Subay ve Astsubaylar Hakkında Kanun, 28/5/1988 tarihli ve 3466 sayılı Uzman Jandarma Kanunu, 18/3/1986 tarihli ve 3269 sayılı Uzman Erbaş Kanunu ile 10/3/2011 tarihli ve 6191 sayılı Sözleşmeli Erbaş ve Er Kanununa tabi personel hakkındaki hükümler uygulanır. Jandarma Hizmetleri Sınıfı hariç olmak üzere Jandarma Genel Komutanlığının diğer hizmet sınıflarındaki kadrolarında bulunan Devlet memurları, Türk Silahlı Kuvvetleri kadrolarındaki emsallerinin yararlandığı mali ve sosyal haklardan aynı şekilde yararlanırlar.</w:t>
      </w:r>
    </w:p>
    <w:p w:rsidR="00B732C9" w:rsidRPr="00B732C9" w:rsidRDefault="00B732C9" w:rsidP="00B732C9">
      <w:pPr>
        <w:ind w:firstLine="567"/>
        <w:jc w:val="both"/>
        <w:rPr>
          <w:rFonts w:ascii="Bookman Old Style" w:hAnsi="Bookman Old Style"/>
          <w:i/>
          <w:sz w:val="22"/>
          <w:szCs w:val="22"/>
          <w:vertAlign w:val="superscript"/>
        </w:rPr>
      </w:pPr>
      <w:r w:rsidRPr="00B732C9">
        <w:rPr>
          <w:rFonts w:ascii="Bookman Old Style" w:hAnsi="Bookman Old Style"/>
          <w:i/>
          <w:sz w:val="22"/>
          <w:szCs w:val="22"/>
        </w:rPr>
        <w:t>Subaylığa ve astsubaylığa nasıp (…)</w:t>
      </w:r>
      <w:r>
        <w:rPr>
          <w:rStyle w:val="DipnotBavurusu"/>
          <w:rFonts w:ascii="Bookman Old Style" w:hAnsi="Bookman Old Style"/>
          <w:i/>
          <w:sz w:val="22"/>
          <w:szCs w:val="22"/>
        </w:rPr>
        <w:footnoteReference w:id="2"/>
      </w:r>
      <w:r w:rsidRPr="00B732C9">
        <w:rPr>
          <w:rFonts w:ascii="Bookman Old Style" w:hAnsi="Bookman Old Style"/>
          <w:i/>
          <w:sz w:val="22"/>
          <w:szCs w:val="22"/>
        </w:rPr>
        <w:t xml:space="preserve"> işlemleri, İçişleri Bakanlığının onayıyla yapılır. (Mülga ikinci cümle: 2/7/2018 - KHK/703/128 md.)  Rütbelerindeki bekleme süresinin dolması ya da kadrosuzluk nedenleri ile emekliliğe sevk edilme durumunda olan, ancak hizmetlerine ihtiyaç duyulan albaylar 60 yaşına, generaller ise 65 yaşına kadar İçişleri Bakanının onayıyla görevde bırakılabilirler. (Ek cümle : 15/8/2017/KHK-694/53 md.; Aynen kabul: 1/2/2018-7078/50 md.) İlgili personel, personel kaynağı planlaması, iç güvenlik politikaları ve gelişen güvenlik ihtiyaçlarına göre albay ve üstü rütbelerde bekleme süreleri dolmadan kadrosuzluk tazminatı ödenmek suretiyle Cumhurbaşkanı onayı ile emekliye sevk edilebilir. Nasıp ve terfi yetkilerinin kullanılmasıyla ilgili olan; 926 sayılı Kanun ve diğer kanunlarla, İçişleri Bakanlığı dışında, başka mercilere verilmiş inha, seçim, görüş alma ve benzeri yetkilere dair hükümler </w:t>
      </w:r>
      <w:r w:rsidRPr="00B732C9">
        <w:rPr>
          <w:rFonts w:ascii="Bookman Old Style" w:hAnsi="Bookman Old Style"/>
          <w:i/>
          <w:sz w:val="22"/>
          <w:szCs w:val="22"/>
        </w:rPr>
        <w:lastRenderedPageBreak/>
        <w:t>Jandarma Genel Komutanlığı personeli bakımından uygulanmaz. Uzman jandarma ve uzman erbaşların nasıp ve terfileri Jandarma Genel Komutanlığınca özel kanunlarına göre yapılır.</w:t>
      </w:r>
      <w:r>
        <w:rPr>
          <w:rStyle w:val="DipnotBavurusu"/>
          <w:rFonts w:ascii="Bookman Old Style" w:hAnsi="Bookman Old Style"/>
          <w:i/>
          <w:sz w:val="22"/>
          <w:szCs w:val="22"/>
        </w:rPr>
        <w:footnoteReference w:id="3"/>
      </w:r>
    </w:p>
    <w:p w:rsidR="00B732C9" w:rsidRPr="00B732C9" w:rsidRDefault="00B732C9" w:rsidP="00B732C9">
      <w:pPr>
        <w:ind w:firstLine="567"/>
        <w:jc w:val="both"/>
        <w:rPr>
          <w:rFonts w:ascii="Bookman Old Style" w:hAnsi="Bookman Old Style"/>
          <w:i/>
          <w:sz w:val="22"/>
          <w:szCs w:val="22"/>
        </w:rPr>
      </w:pPr>
      <w:r w:rsidRPr="00B732C9">
        <w:rPr>
          <w:rFonts w:ascii="Bookman Old Style" w:hAnsi="Bookman Old Style"/>
          <w:bCs/>
          <w:i/>
          <w:sz w:val="22"/>
          <w:szCs w:val="22"/>
        </w:rPr>
        <w:t>(Ek</w:t>
      </w:r>
      <w:r w:rsidRPr="00B732C9">
        <w:rPr>
          <w:rFonts w:ascii="Bookman Old Style" w:hAnsi="Bookman Old Style"/>
          <w:i/>
          <w:sz w:val="22"/>
          <w:szCs w:val="22"/>
        </w:rPr>
        <w:t xml:space="preserve"> </w:t>
      </w:r>
      <w:r w:rsidRPr="00B732C9">
        <w:rPr>
          <w:rFonts w:ascii="Bookman Old Style" w:hAnsi="Bookman Old Style"/>
          <w:bCs/>
          <w:i/>
          <w:sz w:val="22"/>
          <w:szCs w:val="22"/>
        </w:rPr>
        <w:t>fıkra : 2/7/2018 - KHK/703/128 md.)</w:t>
      </w:r>
      <w:r w:rsidRPr="00B732C9">
        <w:rPr>
          <w:rFonts w:ascii="Bookman Old Style" w:hAnsi="Bookman Old Style"/>
          <w:i/>
          <w:sz w:val="22"/>
          <w:szCs w:val="22"/>
        </w:rPr>
        <w:t xml:space="preserve"> Bu Kanuna tabi </w:t>
      </w:r>
      <w:r w:rsidRPr="00B732C9">
        <w:rPr>
          <w:rFonts w:ascii="Bookman Old Style" w:hAnsi="Bookman Old Style"/>
          <w:bCs/>
          <w:i/>
          <w:sz w:val="22"/>
          <w:szCs w:val="22"/>
        </w:rPr>
        <w:t xml:space="preserve">Teğmen-Albay rütbesinde bulunanlar hakkında </w:t>
      </w:r>
      <w:r w:rsidRPr="00B732C9">
        <w:rPr>
          <w:rFonts w:ascii="Bookman Old Style" w:hAnsi="Bookman Old Style"/>
          <w:i/>
          <w:sz w:val="22"/>
          <w:szCs w:val="22"/>
        </w:rPr>
        <w:t>27/7/1967 tarihli ve 926 sayılı Kanunun 50 nci maddesinin birinci fıkrasının (b) bendinin (3) numaralı alt bendi uygulanabilir. Bunlara hizmet sürelerine bakılmaksızın T.C. Emekli Sandığı Kanunu hükümleri uygulanır.</w:t>
      </w:r>
    </w:p>
    <w:p w:rsidR="00B732C9" w:rsidRPr="00B732C9" w:rsidRDefault="00B732C9" w:rsidP="00B732C9">
      <w:pPr>
        <w:ind w:firstLine="567"/>
        <w:jc w:val="both"/>
        <w:rPr>
          <w:rFonts w:ascii="Bookman Old Style" w:hAnsi="Bookman Old Style"/>
          <w:i/>
          <w:sz w:val="22"/>
          <w:szCs w:val="22"/>
        </w:rPr>
      </w:pPr>
      <w:r w:rsidRPr="00B732C9">
        <w:rPr>
          <w:rFonts w:ascii="Bookman Old Style" w:hAnsi="Bookman Old Style"/>
          <w:i/>
          <w:sz w:val="22"/>
          <w:szCs w:val="22"/>
        </w:rPr>
        <w:t> Jandarma Genel Komutanlığı personeli hakkında, Türk Silahlı Kuvvetlerinde karşılığı olan rütbe ve kıdem üzerinden aynı şartlarla, 3/1/1961 tarihli ve 205 sayılı Ordu Yardımlaşma Kurumu Kanunu uygulanır.</w:t>
      </w:r>
    </w:p>
    <w:p w:rsidR="00B732C9" w:rsidRPr="00B732C9" w:rsidRDefault="00B732C9" w:rsidP="00B732C9">
      <w:pPr>
        <w:tabs>
          <w:tab w:val="left" w:pos="567"/>
        </w:tabs>
        <w:jc w:val="both"/>
        <w:rPr>
          <w:rFonts w:ascii="Bookman Old Style" w:hAnsi="Bookman Old Style"/>
          <w:i/>
          <w:sz w:val="22"/>
          <w:szCs w:val="22"/>
        </w:rPr>
      </w:pPr>
      <w:r w:rsidRPr="00B732C9">
        <w:rPr>
          <w:rFonts w:ascii="Bookman Old Style" w:hAnsi="Bookman Old Style"/>
          <w:i/>
          <w:sz w:val="22"/>
          <w:szCs w:val="22"/>
        </w:rPr>
        <w:tab/>
        <w:t>İşçilerin işe alınma, işyeri değişikliği, yükselme, izin, sicil, ödül ve hizmet akdinin feshi işlemleri 22/5/2003 tarihli ve 4857 sayılı İş Kanunu ile varsa geçerli bulunan toplu iş sözleşmesi hükümlerine göre yapılır.</w:t>
      </w:r>
      <w:r>
        <w:rPr>
          <w:rFonts w:ascii="Bookman Old Style" w:hAnsi="Bookman Old Style"/>
          <w:i/>
          <w:sz w:val="22"/>
          <w:szCs w:val="22"/>
        </w:rPr>
        <w:t>”</w:t>
      </w:r>
    </w:p>
    <w:p w:rsidR="0052369F" w:rsidRDefault="00B732C9" w:rsidP="0033042B">
      <w:pPr>
        <w:pStyle w:val="GvdeMetni2"/>
        <w:spacing w:line="240" w:lineRule="auto"/>
        <w:ind w:firstLine="708"/>
        <w:jc w:val="both"/>
        <w:rPr>
          <w:rFonts w:ascii="Bookman Old Style" w:hAnsi="Bookman Old Style"/>
          <w:sz w:val="24"/>
          <w:szCs w:val="24"/>
        </w:rPr>
      </w:pPr>
      <w:r>
        <w:rPr>
          <w:rFonts w:ascii="Bookman Old Style" w:hAnsi="Bookman Old Style"/>
          <w:i/>
          <w:sz w:val="22"/>
          <w:szCs w:val="22"/>
        </w:rPr>
        <w:t xml:space="preserve">7. </w:t>
      </w:r>
      <w:r w:rsidRPr="0052369F">
        <w:rPr>
          <w:rFonts w:ascii="Bookman Old Style" w:hAnsi="Bookman Old Style"/>
          <w:color w:val="000000"/>
          <w:sz w:val="24"/>
          <w:szCs w:val="24"/>
        </w:rPr>
        <w:t xml:space="preserve">668 sayılı KHK.nin </w:t>
      </w:r>
      <w:r>
        <w:rPr>
          <w:rFonts w:ascii="Bookman Old Style" w:hAnsi="Bookman Old Style"/>
          <w:color w:val="000000"/>
          <w:sz w:val="24"/>
          <w:szCs w:val="24"/>
        </w:rPr>
        <w:t>14</w:t>
      </w:r>
      <w:r w:rsidRPr="0052369F">
        <w:rPr>
          <w:rFonts w:ascii="Bookman Old Style" w:hAnsi="Bookman Old Style"/>
          <w:color w:val="000000"/>
          <w:sz w:val="24"/>
          <w:szCs w:val="24"/>
        </w:rPr>
        <w:t xml:space="preserve">. maddesi ile, 2803 sayılı Kanunun </w:t>
      </w:r>
      <w:r>
        <w:rPr>
          <w:rFonts w:ascii="Bookman Old Style" w:hAnsi="Bookman Old Style"/>
          <w:color w:val="000000"/>
          <w:sz w:val="24"/>
          <w:szCs w:val="24"/>
        </w:rPr>
        <w:t>14</w:t>
      </w:r>
      <w:r w:rsidRPr="0052369F">
        <w:rPr>
          <w:rFonts w:ascii="Bookman Old Style" w:hAnsi="Bookman Old Style"/>
          <w:color w:val="000000"/>
          <w:sz w:val="24"/>
          <w:szCs w:val="24"/>
        </w:rPr>
        <w:t xml:space="preserve"> </w:t>
      </w:r>
      <w:r>
        <w:rPr>
          <w:rFonts w:ascii="Bookman Old Style" w:hAnsi="Bookman Old Style"/>
          <w:color w:val="000000"/>
          <w:sz w:val="24"/>
          <w:szCs w:val="24"/>
        </w:rPr>
        <w:t>üncü</w:t>
      </w:r>
      <w:r w:rsidRPr="0052369F">
        <w:rPr>
          <w:rFonts w:ascii="Bookman Old Style" w:hAnsi="Bookman Old Style"/>
          <w:color w:val="000000"/>
          <w:sz w:val="24"/>
          <w:szCs w:val="24"/>
        </w:rPr>
        <w:t xml:space="preserve"> maddesi değiştiril</w:t>
      </w:r>
      <w:r>
        <w:rPr>
          <w:rFonts w:ascii="Bookman Old Style" w:hAnsi="Bookman Old Style"/>
          <w:color w:val="000000"/>
          <w:sz w:val="24"/>
          <w:szCs w:val="24"/>
        </w:rPr>
        <w:t xml:space="preserve">miş ve </w:t>
      </w:r>
      <w:r w:rsidR="0033042B">
        <w:rPr>
          <w:rFonts w:ascii="Bookman Old Style" w:hAnsi="Bookman Old Style"/>
          <w:color w:val="000000"/>
          <w:sz w:val="24"/>
          <w:szCs w:val="24"/>
        </w:rPr>
        <w:t xml:space="preserve">bağlılık değişikliğinin doğal sonucu olarak, </w:t>
      </w:r>
      <w:r>
        <w:rPr>
          <w:rFonts w:ascii="Bookman Old Style" w:hAnsi="Bookman Old Style"/>
          <w:color w:val="000000"/>
          <w:sz w:val="24"/>
          <w:szCs w:val="24"/>
        </w:rPr>
        <w:t>general, subay, astsubay ve uzman jandarmanın atanmaları</w:t>
      </w:r>
      <w:r w:rsidR="0033042B">
        <w:rPr>
          <w:rFonts w:ascii="Bookman Old Style" w:hAnsi="Bookman Old Style"/>
          <w:color w:val="000000"/>
          <w:sz w:val="24"/>
          <w:szCs w:val="24"/>
        </w:rPr>
        <w:t>na</w:t>
      </w:r>
      <w:r>
        <w:rPr>
          <w:rFonts w:ascii="Bookman Old Style" w:hAnsi="Bookman Old Style"/>
          <w:color w:val="000000"/>
          <w:sz w:val="24"/>
          <w:szCs w:val="24"/>
        </w:rPr>
        <w:t xml:space="preserve"> ilişkin yeni</w:t>
      </w:r>
      <w:r w:rsidR="0033042B">
        <w:rPr>
          <w:rFonts w:ascii="Bookman Old Style" w:hAnsi="Bookman Old Style"/>
          <w:color w:val="000000"/>
          <w:sz w:val="24"/>
          <w:szCs w:val="24"/>
        </w:rPr>
        <w:t xml:space="preserve"> bir</w:t>
      </w:r>
      <w:r>
        <w:rPr>
          <w:rFonts w:ascii="Bookman Old Style" w:hAnsi="Bookman Old Style"/>
          <w:color w:val="000000"/>
          <w:sz w:val="24"/>
          <w:szCs w:val="24"/>
        </w:rPr>
        <w:t xml:space="preserve"> düzenleme yapılmıştır.</w:t>
      </w:r>
      <w:r w:rsidR="0033042B" w:rsidRPr="0033042B">
        <w:rPr>
          <w:rFonts w:ascii="Bookman Old Style" w:hAnsi="Bookman Old Style"/>
          <w:sz w:val="24"/>
          <w:szCs w:val="24"/>
        </w:rPr>
        <w:t xml:space="preserve"> </w:t>
      </w:r>
      <w:r w:rsidR="0033042B">
        <w:rPr>
          <w:rFonts w:ascii="Bookman Old Style" w:hAnsi="Bookman Old Style"/>
          <w:sz w:val="24"/>
          <w:szCs w:val="24"/>
        </w:rPr>
        <w:t xml:space="preserve">Bu değişiklik, 6755 sayılı Kanunla aynen kabul edilmiştir. Bu maddenin </w:t>
      </w:r>
      <w:r w:rsidR="0004696A">
        <w:rPr>
          <w:rFonts w:ascii="Bookman Old Style" w:hAnsi="Bookman Old Style"/>
          <w:sz w:val="24"/>
          <w:szCs w:val="24"/>
        </w:rPr>
        <w:t xml:space="preserve">daha sonra yapılan değişikliklerde dahil olmak üzere </w:t>
      </w:r>
      <w:r w:rsidR="0033042B">
        <w:rPr>
          <w:rFonts w:ascii="Bookman Old Style" w:hAnsi="Bookman Old Style"/>
          <w:sz w:val="24"/>
          <w:szCs w:val="24"/>
        </w:rPr>
        <w:t>mevcut hali şöyledir:</w:t>
      </w:r>
    </w:p>
    <w:p w:rsidR="0033042B" w:rsidRPr="0033042B" w:rsidRDefault="0033042B" w:rsidP="0033042B">
      <w:pPr>
        <w:spacing w:line="240" w:lineRule="exact"/>
        <w:ind w:firstLine="567"/>
        <w:jc w:val="both"/>
        <w:rPr>
          <w:rFonts w:ascii="Bookman Old Style" w:hAnsi="Bookman Old Style"/>
          <w:i/>
          <w:sz w:val="22"/>
          <w:szCs w:val="22"/>
        </w:rPr>
      </w:pPr>
      <w:r w:rsidRPr="0033042B">
        <w:rPr>
          <w:rFonts w:ascii="Bookman Old Style" w:hAnsi="Bookman Old Style"/>
          <w:i/>
          <w:sz w:val="22"/>
          <w:szCs w:val="22"/>
        </w:rPr>
        <w:tab/>
        <w:t xml:space="preserve">“Jandarma subay, astsubay ve uzman jandarmanın atanma ve yer değiştirme esasları: </w:t>
      </w:r>
    </w:p>
    <w:p w:rsidR="0033042B" w:rsidRPr="0033042B" w:rsidRDefault="0033042B" w:rsidP="0033042B">
      <w:pPr>
        <w:spacing w:line="240" w:lineRule="exact"/>
        <w:ind w:firstLine="567"/>
        <w:jc w:val="both"/>
        <w:rPr>
          <w:rFonts w:ascii="Bookman Old Style" w:hAnsi="Bookman Old Style"/>
          <w:i/>
          <w:sz w:val="22"/>
          <w:szCs w:val="22"/>
        </w:rPr>
      </w:pPr>
      <w:r w:rsidRPr="0033042B">
        <w:rPr>
          <w:rFonts w:ascii="Bookman Old Style" w:hAnsi="Bookman Old Style"/>
          <w:i/>
          <w:sz w:val="22"/>
          <w:szCs w:val="22"/>
        </w:rPr>
        <w:tab/>
        <w:t>Madde 14 – (Değişik birinci fıkra: 2/7/2018 – KHK/703/128 md.) Jandarma Genel Komutanı, Genel Komutan Yardımcıları, generaller, bölge ve il jandarma komutanları dışında kalanlar İçişleri Bakanınca yapılır.</w:t>
      </w:r>
    </w:p>
    <w:p w:rsidR="0033042B" w:rsidRPr="0033042B" w:rsidRDefault="0033042B" w:rsidP="0033042B">
      <w:pPr>
        <w:spacing w:line="240" w:lineRule="exact"/>
        <w:ind w:firstLine="567"/>
        <w:jc w:val="both"/>
        <w:rPr>
          <w:rFonts w:ascii="Bookman Old Style" w:hAnsi="Bookman Old Style"/>
          <w:i/>
          <w:sz w:val="22"/>
          <w:szCs w:val="22"/>
        </w:rPr>
      </w:pPr>
      <w:r w:rsidRPr="0033042B">
        <w:rPr>
          <w:rFonts w:ascii="Bookman Old Style" w:hAnsi="Bookman Old Style"/>
          <w:i/>
          <w:sz w:val="22"/>
          <w:szCs w:val="22"/>
        </w:rPr>
        <w:t>İhtisaslaşma gereği olarak özel eğitim görmüş personel nokta atamasına tabi tutulabilir. Nokta  ataması  yapılmayan subay, astsubay ve uzman jandarmalar valilik emrine atanır ve bunların istihdam yerleri, il içi yer değiştirmeleri vali tarafından yapılır.</w:t>
      </w:r>
    </w:p>
    <w:p w:rsidR="0033042B" w:rsidRPr="0033042B" w:rsidRDefault="0033042B" w:rsidP="0033042B">
      <w:pPr>
        <w:spacing w:line="240" w:lineRule="exact"/>
        <w:ind w:firstLine="567"/>
        <w:jc w:val="both"/>
        <w:rPr>
          <w:rFonts w:ascii="Bookman Old Style" w:hAnsi="Bookman Old Style"/>
          <w:i/>
          <w:sz w:val="22"/>
          <w:szCs w:val="22"/>
        </w:rPr>
      </w:pPr>
      <w:r w:rsidRPr="0033042B">
        <w:rPr>
          <w:rFonts w:ascii="Bookman Old Style" w:hAnsi="Bookman Old Style"/>
          <w:i/>
          <w:sz w:val="22"/>
          <w:szCs w:val="22"/>
        </w:rPr>
        <w:tab/>
        <w:t>Hizmet gerekleri bakımından uygun görülmesi halinde il jandarma komutanlıklarına general rütbesindeki subaylar da atanabilir.”</w:t>
      </w:r>
    </w:p>
    <w:p w:rsidR="004E78D9" w:rsidRPr="004E78D9" w:rsidRDefault="0033042B" w:rsidP="004E78D9">
      <w:pPr>
        <w:ind w:firstLine="567"/>
        <w:jc w:val="both"/>
        <w:rPr>
          <w:rFonts w:ascii="Bookman Old Style" w:hAnsi="Bookman Old Style"/>
          <w:sz w:val="24"/>
          <w:szCs w:val="24"/>
        </w:rPr>
      </w:pPr>
      <w:r w:rsidRPr="00400DF3">
        <w:rPr>
          <w:rFonts w:ascii="Bookman Old Style" w:hAnsi="Bookman Old Style"/>
          <w:sz w:val="24"/>
          <w:szCs w:val="24"/>
        </w:rPr>
        <w:t xml:space="preserve">8. </w:t>
      </w:r>
      <w:r w:rsidRPr="00400DF3">
        <w:rPr>
          <w:rFonts w:ascii="Bookman Old Style" w:hAnsi="Bookman Old Style"/>
          <w:i/>
          <w:sz w:val="24"/>
          <w:szCs w:val="24"/>
        </w:rPr>
        <w:t xml:space="preserve">Jandarma Genel Komutanlığı teşkilatının disiplin </w:t>
      </w:r>
      <w:r w:rsidRPr="004E78D9">
        <w:rPr>
          <w:rFonts w:ascii="Bookman Old Style" w:hAnsi="Bookman Old Style"/>
          <w:sz w:val="24"/>
          <w:szCs w:val="24"/>
        </w:rPr>
        <w:t xml:space="preserve">işlemleri: Bu çalışmamızın esasını oluşturan disiplin hükümleriyle ilgili olarak, 668 sayılı KHK ile önemli değişiklikler söz konusu olmuştur. Bu amaçla 2803 sayılı JTGYK.nun “Disiplin ve Soruşturma Usulleri” başlıklı 15 inci </w:t>
      </w:r>
      <w:r w:rsidRPr="004E78D9">
        <w:rPr>
          <w:rFonts w:ascii="Bookman Old Style" w:hAnsi="Bookman Old Style"/>
          <w:sz w:val="24"/>
          <w:szCs w:val="24"/>
        </w:rPr>
        <w:lastRenderedPageBreak/>
        <w:t>maddesi değiştirilmiş ayrıca Kanuna geçici 4 üncü madde eklenmiştir.</w:t>
      </w:r>
      <w:r w:rsidR="0004696A" w:rsidRPr="004E78D9">
        <w:rPr>
          <w:rFonts w:ascii="Bookman Old Style" w:hAnsi="Bookman Old Style"/>
          <w:sz w:val="24"/>
          <w:szCs w:val="24"/>
        </w:rPr>
        <w:t xml:space="preserve"> </w:t>
      </w:r>
      <w:r w:rsidR="004E78D9" w:rsidRPr="004E78D9">
        <w:rPr>
          <w:rFonts w:ascii="Bookman Old Style" w:hAnsi="Bookman Old Style"/>
          <w:sz w:val="24"/>
          <w:szCs w:val="24"/>
        </w:rPr>
        <w:t xml:space="preserve">Geçici 4 üncü madde ile, disiplin işlerine ilişkin özel kanun çıkarılana kadar jandarma personelinin disiplin suç ve cezalarının Emniyet Teşkilatı disiplin mevzuatına göre belirleneceği, diğer hususlarda 657 sayılı Devlet Memurları Kanunu hükümlerinin uygulanacağı öngörülmüştür. </w:t>
      </w:r>
    </w:p>
    <w:p w:rsidR="0004696A" w:rsidRDefault="004E78D9" w:rsidP="0004696A">
      <w:pPr>
        <w:pStyle w:val="GvdeMetni2"/>
        <w:spacing w:line="240" w:lineRule="auto"/>
        <w:ind w:firstLine="708"/>
        <w:jc w:val="both"/>
        <w:rPr>
          <w:rFonts w:ascii="Bookman Old Style" w:hAnsi="Bookman Old Style"/>
          <w:sz w:val="24"/>
          <w:szCs w:val="24"/>
        </w:rPr>
      </w:pPr>
      <w:r>
        <w:rPr>
          <w:rFonts w:ascii="Bookman Old Style" w:hAnsi="Bookman Old Style"/>
          <w:sz w:val="24"/>
          <w:szCs w:val="24"/>
        </w:rPr>
        <w:t xml:space="preserve"> 15 inci madde</w:t>
      </w:r>
      <w:r w:rsidR="0004696A">
        <w:rPr>
          <w:rFonts w:ascii="Bookman Old Style" w:hAnsi="Bookman Old Style"/>
          <w:sz w:val="24"/>
          <w:szCs w:val="24"/>
        </w:rPr>
        <w:t>, 6755 sayılı Kanunla aynen</w:t>
      </w:r>
      <w:r>
        <w:rPr>
          <w:rFonts w:ascii="Bookman Old Style" w:hAnsi="Bookman Old Style"/>
          <w:sz w:val="24"/>
          <w:szCs w:val="24"/>
        </w:rPr>
        <w:t>, geçici 4 üncü madde ise değiştirilerek</w:t>
      </w:r>
      <w:r w:rsidR="0004696A">
        <w:rPr>
          <w:rFonts w:ascii="Bookman Old Style" w:hAnsi="Bookman Old Style"/>
          <w:sz w:val="24"/>
          <w:szCs w:val="24"/>
        </w:rPr>
        <w:t xml:space="preserve"> kabul edilmiştir.</w:t>
      </w:r>
      <w:r w:rsidR="0004696A" w:rsidRPr="0004696A">
        <w:rPr>
          <w:rFonts w:ascii="Bookman Old Style" w:hAnsi="Bookman Old Style"/>
          <w:sz w:val="24"/>
          <w:szCs w:val="24"/>
        </w:rPr>
        <w:t xml:space="preserve"> </w:t>
      </w:r>
      <w:r w:rsidR="0004696A">
        <w:rPr>
          <w:rFonts w:ascii="Bookman Old Style" w:hAnsi="Bookman Old Style"/>
          <w:sz w:val="24"/>
          <w:szCs w:val="24"/>
        </w:rPr>
        <w:t>Bu madde</w:t>
      </w:r>
      <w:r>
        <w:rPr>
          <w:rFonts w:ascii="Bookman Old Style" w:hAnsi="Bookman Old Style"/>
          <w:sz w:val="24"/>
          <w:szCs w:val="24"/>
        </w:rPr>
        <w:t>lerin</w:t>
      </w:r>
      <w:r w:rsidR="0004696A">
        <w:rPr>
          <w:rFonts w:ascii="Bookman Old Style" w:hAnsi="Bookman Old Style"/>
          <w:sz w:val="24"/>
          <w:szCs w:val="24"/>
        </w:rPr>
        <w:t xml:space="preserve"> daha sonra yapılan </w:t>
      </w:r>
      <w:r w:rsidR="002065BF">
        <w:rPr>
          <w:rFonts w:ascii="Bookman Old Style" w:hAnsi="Bookman Old Style"/>
          <w:sz w:val="24"/>
          <w:szCs w:val="24"/>
        </w:rPr>
        <w:t xml:space="preserve">ek ve </w:t>
      </w:r>
      <w:r w:rsidR="0004696A">
        <w:rPr>
          <w:rFonts w:ascii="Bookman Old Style" w:hAnsi="Bookman Old Style"/>
          <w:sz w:val="24"/>
          <w:szCs w:val="24"/>
        </w:rPr>
        <w:t>değişikliklerde dahil olmak üzere mevcut hali şöyledir:</w:t>
      </w:r>
    </w:p>
    <w:p w:rsidR="0033042B" w:rsidRPr="0033042B" w:rsidRDefault="0004696A" w:rsidP="0033042B">
      <w:pPr>
        <w:tabs>
          <w:tab w:val="left" w:pos="567"/>
        </w:tabs>
        <w:ind w:firstLine="567"/>
        <w:jc w:val="both"/>
        <w:rPr>
          <w:rFonts w:ascii="Bookman Old Style" w:hAnsi="Bookman Old Style"/>
          <w:i/>
          <w:sz w:val="22"/>
          <w:szCs w:val="22"/>
        </w:rPr>
      </w:pPr>
      <w:r>
        <w:rPr>
          <w:rFonts w:ascii="Bookman Old Style" w:hAnsi="Bookman Old Style"/>
          <w:i/>
          <w:sz w:val="22"/>
          <w:szCs w:val="22"/>
        </w:rPr>
        <w:tab/>
        <w:t>“</w:t>
      </w:r>
      <w:r w:rsidR="0033042B" w:rsidRPr="0033042B">
        <w:rPr>
          <w:rFonts w:ascii="Bookman Old Style" w:hAnsi="Bookman Old Style"/>
          <w:i/>
          <w:sz w:val="22"/>
          <w:szCs w:val="22"/>
        </w:rPr>
        <w:t>Disiplin ve soruşturma usulleri:</w:t>
      </w:r>
    </w:p>
    <w:p w:rsidR="0033042B" w:rsidRPr="0033042B" w:rsidRDefault="0033042B" w:rsidP="0033042B">
      <w:pPr>
        <w:tabs>
          <w:tab w:val="left" w:pos="567"/>
        </w:tabs>
        <w:ind w:firstLine="567"/>
        <w:jc w:val="both"/>
        <w:rPr>
          <w:rFonts w:ascii="Bookman Old Style" w:hAnsi="Bookman Old Style"/>
          <w:i/>
          <w:spacing w:val="-4"/>
          <w:sz w:val="22"/>
          <w:szCs w:val="22"/>
        </w:rPr>
      </w:pPr>
      <w:r w:rsidRPr="0033042B">
        <w:rPr>
          <w:rFonts w:ascii="Bookman Old Style" w:hAnsi="Bookman Old Style"/>
          <w:i/>
          <w:sz w:val="22"/>
          <w:szCs w:val="22"/>
        </w:rPr>
        <w:tab/>
      </w:r>
      <w:r w:rsidRPr="0033042B">
        <w:rPr>
          <w:rFonts w:ascii="Bookman Old Style" w:hAnsi="Bookman Old Style"/>
          <w:i/>
          <w:spacing w:val="-4"/>
          <w:sz w:val="22"/>
          <w:szCs w:val="22"/>
        </w:rPr>
        <w:t>Madde 15 – (Değişik: 25/7/2016-KHK-668/15 md.; Aynen kabul: 8/11/2016-6755/15 md.)</w:t>
      </w:r>
    </w:p>
    <w:p w:rsidR="0033042B" w:rsidRPr="0033042B" w:rsidRDefault="0033042B" w:rsidP="0033042B">
      <w:pPr>
        <w:tabs>
          <w:tab w:val="left" w:pos="567"/>
        </w:tabs>
        <w:ind w:firstLine="567"/>
        <w:jc w:val="both"/>
        <w:rPr>
          <w:rFonts w:ascii="Bookman Old Style" w:hAnsi="Bookman Old Style"/>
          <w:i/>
          <w:sz w:val="22"/>
          <w:szCs w:val="22"/>
        </w:rPr>
      </w:pPr>
      <w:r w:rsidRPr="0033042B">
        <w:rPr>
          <w:rFonts w:ascii="Bookman Old Style" w:hAnsi="Bookman Old Style"/>
          <w:i/>
          <w:sz w:val="22"/>
          <w:szCs w:val="22"/>
        </w:rPr>
        <w:tab/>
        <w:t>Jandarma personeli hakkında disiplin ve soruşturma işlemleri aşağıdaki usullere göre yapılır.</w:t>
      </w:r>
    </w:p>
    <w:p w:rsidR="0033042B" w:rsidRPr="0033042B" w:rsidRDefault="0033042B" w:rsidP="0033042B">
      <w:pPr>
        <w:tabs>
          <w:tab w:val="left" w:pos="567"/>
        </w:tabs>
        <w:ind w:firstLine="567"/>
        <w:jc w:val="both"/>
        <w:rPr>
          <w:rFonts w:ascii="Bookman Old Style" w:hAnsi="Bookman Old Style"/>
          <w:i/>
          <w:sz w:val="22"/>
          <w:szCs w:val="22"/>
        </w:rPr>
      </w:pPr>
      <w:r w:rsidRPr="0033042B">
        <w:rPr>
          <w:rFonts w:ascii="Bookman Old Style" w:hAnsi="Bookman Old Style"/>
          <w:i/>
          <w:sz w:val="22"/>
          <w:szCs w:val="22"/>
        </w:rPr>
        <w:tab/>
        <w:t>a) Disiplin işleri özel kanun hükümlerine göre yürütülür.</w:t>
      </w:r>
    </w:p>
    <w:p w:rsidR="0033042B" w:rsidRPr="0033042B" w:rsidRDefault="0033042B" w:rsidP="0033042B">
      <w:pPr>
        <w:tabs>
          <w:tab w:val="left" w:pos="567"/>
        </w:tabs>
        <w:ind w:firstLine="567"/>
        <w:jc w:val="both"/>
        <w:rPr>
          <w:rFonts w:ascii="Bookman Old Style" w:hAnsi="Bookman Old Style"/>
          <w:i/>
          <w:sz w:val="22"/>
          <w:szCs w:val="22"/>
        </w:rPr>
      </w:pPr>
      <w:r w:rsidRPr="0033042B">
        <w:rPr>
          <w:rFonts w:ascii="Bookman Old Style" w:hAnsi="Bookman Old Style"/>
          <w:i/>
          <w:sz w:val="22"/>
          <w:szCs w:val="22"/>
        </w:rPr>
        <w:tab/>
        <w:t xml:space="preserve">b) Jandarma personelinin mülki görevlerinden doğan suçlarında; özel kanunların hükümleri saklı kalmak şartıyla 2/12/1999 tarihli ve 4483 sayılı Memurlar ve Diğer Kamu Görevlilerinin Yargılanması Hakkında Kanun hükümlerine göre işlem yapılır. </w:t>
      </w:r>
    </w:p>
    <w:p w:rsidR="0033042B" w:rsidRPr="0033042B" w:rsidRDefault="0033042B" w:rsidP="0033042B">
      <w:pPr>
        <w:tabs>
          <w:tab w:val="left" w:pos="567"/>
        </w:tabs>
        <w:ind w:firstLine="567"/>
        <w:jc w:val="both"/>
        <w:rPr>
          <w:rFonts w:ascii="Bookman Old Style" w:hAnsi="Bookman Old Style"/>
          <w:i/>
          <w:sz w:val="22"/>
          <w:szCs w:val="22"/>
        </w:rPr>
      </w:pPr>
      <w:r w:rsidRPr="0033042B">
        <w:rPr>
          <w:rFonts w:ascii="Bookman Old Style" w:hAnsi="Bookman Old Style"/>
          <w:i/>
          <w:sz w:val="22"/>
          <w:szCs w:val="22"/>
        </w:rPr>
        <w:tab/>
        <w:t>c) Adli görevlerinden doğan suçlarda; 4/12/2004 tarihli ve 5271 sayılı Ceza Muhakemesi Kanununun 161 inci maddesinin beşinci fıkrası hükmü uygulanır.</w:t>
      </w:r>
    </w:p>
    <w:p w:rsidR="0033042B" w:rsidRPr="0033042B" w:rsidRDefault="0033042B" w:rsidP="0033042B">
      <w:pPr>
        <w:tabs>
          <w:tab w:val="left" w:pos="567"/>
        </w:tabs>
        <w:ind w:firstLine="567"/>
        <w:jc w:val="both"/>
        <w:rPr>
          <w:rFonts w:ascii="Bookman Old Style" w:hAnsi="Bookman Old Style"/>
          <w:i/>
          <w:sz w:val="22"/>
          <w:szCs w:val="22"/>
        </w:rPr>
      </w:pPr>
      <w:r w:rsidRPr="0033042B">
        <w:rPr>
          <w:rFonts w:ascii="Bookman Old Style" w:hAnsi="Bookman Old Style"/>
          <w:i/>
          <w:sz w:val="22"/>
          <w:szCs w:val="22"/>
        </w:rPr>
        <w:tab/>
        <w:t>d) (Değişik: 2/7/2018 – KHK/703/128 md.) Jandarma personeline askeri görev verildiği takdirde bu görevlerden doğan suçların muhakemesi, Jandarma personelinin emrine verildiği askeri birlik personelini muhakeme etmekle görevli ve yetkili olan mahkemede görülür.</w:t>
      </w:r>
    </w:p>
    <w:p w:rsidR="0033042B" w:rsidRPr="0033042B" w:rsidRDefault="0033042B" w:rsidP="0033042B">
      <w:pPr>
        <w:tabs>
          <w:tab w:val="left" w:pos="567"/>
        </w:tabs>
        <w:ind w:firstLine="567"/>
        <w:jc w:val="both"/>
        <w:rPr>
          <w:rFonts w:ascii="Bookman Old Style" w:hAnsi="Bookman Old Style"/>
          <w:i/>
          <w:sz w:val="22"/>
          <w:szCs w:val="22"/>
        </w:rPr>
      </w:pPr>
      <w:r w:rsidRPr="0033042B">
        <w:rPr>
          <w:rFonts w:ascii="Bookman Old Style" w:hAnsi="Bookman Old Style"/>
          <w:i/>
          <w:sz w:val="22"/>
          <w:szCs w:val="22"/>
        </w:rPr>
        <w:tab/>
        <w:t>e) Jandarma personelinin kişisel suçlarında genel hükümlere göre işlem yapılır.</w:t>
      </w:r>
    </w:p>
    <w:p w:rsidR="0033042B" w:rsidRDefault="0033042B" w:rsidP="002065BF">
      <w:pPr>
        <w:tabs>
          <w:tab w:val="left" w:pos="567"/>
        </w:tabs>
        <w:spacing w:after="120"/>
        <w:ind w:firstLine="567"/>
        <w:jc w:val="both"/>
        <w:rPr>
          <w:rFonts w:ascii="Bookman Old Style" w:hAnsi="Bookman Old Style"/>
          <w:i/>
          <w:sz w:val="22"/>
          <w:szCs w:val="22"/>
        </w:rPr>
      </w:pPr>
      <w:r w:rsidRPr="0033042B">
        <w:rPr>
          <w:rFonts w:ascii="Bookman Old Style" w:hAnsi="Bookman Old Style"/>
          <w:i/>
          <w:sz w:val="22"/>
          <w:szCs w:val="22"/>
        </w:rPr>
        <w:t xml:space="preserve">(Ek fıkra: 15/8/2017/KHK-694/55 md.; Aynen kabul: 1/2/2018-7078/52 md.) Ertelenmiş, seçenek yaptırımlara çevrilmiş, hükmün açıklanmasının geri bırakılmasına karar verilmiş, affa uğramış veya 26/9/2004 tarihli ve 5237 sayılı Türk Ceza Kanununun 53 üncü maddesinde belirtilen süreler geçmiş olsa bile; Devletin güvenliğine karşı suçlar, Anayasal düzene ve bu düzenin işleyişine karşı suçlar, milli savunmaya karşı suçlar, Devlet sırlarına karşı suçlar ve casusluk, zimmet, irtikâp, rüşvet, iftira, hırsızlık, dolandırıcılık, sahtecilik, güveni kötüye kullanma, hileli iflas, ihaleye fesat karıştırma, edimin ifasına fesat karıştırma, suçtan kaynaklanan malvarlığı değerlerini aklama veya kaçakçılık </w:t>
      </w:r>
      <w:r w:rsidRPr="0033042B">
        <w:rPr>
          <w:rFonts w:ascii="Bookman Old Style" w:hAnsi="Bookman Old Style"/>
          <w:i/>
          <w:sz w:val="22"/>
          <w:szCs w:val="22"/>
        </w:rPr>
        <w:lastRenderedPageBreak/>
        <w:t>suçlarından ya da kasten işlenen bir suçtan dolayı bir yıl veya daha fazla süreyle hapis cezasına mahkûm olan Jandarma Genel Komutanlığında görevli subay, astsubay, sözleşmeli subay, sözleşmeli astsubay, uzman jandarma ve uzman erbaşların Komutanlıkla ilişikleri İçişleri Bakanının onayı ile kesilir.</w:t>
      </w:r>
      <w:r w:rsidR="0004696A">
        <w:rPr>
          <w:rFonts w:ascii="Bookman Old Style" w:hAnsi="Bookman Old Style"/>
          <w:i/>
          <w:sz w:val="22"/>
          <w:szCs w:val="22"/>
        </w:rPr>
        <w:t>”</w:t>
      </w:r>
      <w:r>
        <w:rPr>
          <w:rFonts w:ascii="Bookman Old Style" w:hAnsi="Bookman Old Style"/>
          <w:i/>
          <w:sz w:val="22"/>
          <w:szCs w:val="22"/>
        </w:rPr>
        <w:tab/>
      </w:r>
    </w:p>
    <w:p w:rsidR="004E78D9" w:rsidRPr="004E78D9" w:rsidRDefault="004E78D9" w:rsidP="004E78D9">
      <w:pPr>
        <w:tabs>
          <w:tab w:val="left" w:pos="567"/>
        </w:tabs>
        <w:ind w:firstLine="567"/>
        <w:jc w:val="both"/>
        <w:rPr>
          <w:rFonts w:ascii="Bookman Old Style" w:hAnsi="Bookman Old Style"/>
          <w:i/>
          <w:sz w:val="22"/>
          <w:szCs w:val="22"/>
        </w:rPr>
      </w:pPr>
      <w:r>
        <w:rPr>
          <w:rFonts w:ascii="Bookman Old Style" w:hAnsi="Bookman Old Style"/>
          <w:i/>
          <w:sz w:val="22"/>
          <w:szCs w:val="22"/>
        </w:rPr>
        <w:t>“</w:t>
      </w:r>
      <w:r w:rsidRPr="004E78D9">
        <w:rPr>
          <w:rFonts w:ascii="Bookman Old Style" w:hAnsi="Bookman Old Style"/>
          <w:i/>
          <w:sz w:val="22"/>
          <w:szCs w:val="22"/>
        </w:rPr>
        <w:t>Geçici Madde 4- (Ek: 25/7/2016 –KHK- 668/21 md.; Değiştirilerek kabul: 8/11/2016-6755/21 md.)</w:t>
      </w:r>
    </w:p>
    <w:p w:rsidR="004E78D9" w:rsidRPr="004E78D9" w:rsidRDefault="004E78D9" w:rsidP="004E78D9">
      <w:pPr>
        <w:ind w:firstLine="567"/>
        <w:jc w:val="both"/>
        <w:rPr>
          <w:rFonts w:ascii="Bookman Old Style" w:hAnsi="Bookman Old Style"/>
          <w:i/>
          <w:sz w:val="22"/>
          <w:szCs w:val="22"/>
        </w:rPr>
      </w:pPr>
      <w:r w:rsidRPr="004E78D9">
        <w:rPr>
          <w:rFonts w:ascii="Bookman Old Style" w:hAnsi="Bookman Old Style"/>
          <w:i/>
          <w:sz w:val="22"/>
          <w:szCs w:val="22"/>
        </w:rPr>
        <w:t>a) Disiplin işlerine ilişkin özel kanun çıkarılana kadar jandarma personelinin disiplin suç ve cezaları Emniyet Teşkilatı disiplin mevzuatına göre belirlenir. Diğer hususlarda 657 sayılı Devlet Memurları Kanunu hükümleri uygulanır.</w:t>
      </w:r>
    </w:p>
    <w:p w:rsidR="004E78D9" w:rsidRPr="004E78D9" w:rsidRDefault="004E78D9" w:rsidP="004E78D9">
      <w:pPr>
        <w:tabs>
          <w:tab w:val="left" w:pos="567"/>
        </w:tabs>
        <w:ind w:firstLine="567"/>
        <w:jc w:val="both"/>
        <w:rPr>
          <w:rFonts w:ascii="Bookman Old Style" w:hAnsi="Bookman Old Style"/>
          <w:i/>
          <w:sz w:val="22"/>
          <w:szCs w:val="22"/>
        </w:rPr>
      </w:pPr>
      <w:r w:rsidRPr="004E78D9">
        <w:rPr>
          <w:rFonts w:ascii="Bookman Old Style" w:hAnsi="Bookman Old Style"/>
          <w:i/>
          <w:sz w:val="22"/>
          <w:szCs w:val="22"/>
        </w:rPr>
        <w:tab/>
        <w:t>b) Jandarma Hizmetleri Sınıfından bir adet Orgeneral kadrosu ile dört adet Jandarma Genel Komutan Yardımcısı kadrosu ihdas edilmiştir.</w:t>
      </w:r>
      <w:r>
        <w:rPr>
          <w:rFonts w:ascii="Bookman Old Style" w:hAnsi="Bookman Old Style"/>
          <w:i/>
          <w:sz w:val="22"/>
          <w:szCs w:val="22"/>
        </w:rPr>
        <w:t>”</w:t>
      </w:r>
    </w:p>
    <w:p w:rsidR="002065BF" w:rsidRPr="002065BF" w:rsidRDefault="0004696A" w:rsidP="00C25659">
      <w:pPr>
        <w:autoSpaceDE/>
        <w:autoSpaceDN/>
        <w:spacing w:after="120"/>
        <w:ind w:firstLine="567"/>
        <w:jc w:val="both"/>
        <w:rPr>
          <w:rFonts w:ascii="Bookman Old Style" w:hAnsi="Bookman Old Style"/>
          <w:color w:val="2A2A2A"/>
          <w:sz w:val="24"/>
          <w:szCs w:val="24"/>
          <w:shd w:val="clear" w:color="auto" w:fill="FFFFFF"/>
        </w:rPr>
      </w:pPr>
      <w:r w:rsidRPr="002065BF">
        <w:rPr>
          <w:rFonts w:ascii="Bookman Old Style" w:hAnsi="Bookman Old Style"/>
          <w:sz w:val="24"/>
          <w:szCs w:val="24"/>
        </w:rPr>
        <w:t xml:space="preserve">II- </w:t>
      </w:r>
      <w:r w:rsidR="002065BF" w:rsidRPr="002065BF">
        <w:rPr>
          <w:rFonts w:ascii="Bookman Old Style" w:hAnsi="Bookman Old Style"/>
          <w:sz w:val="24"/>
          <w:szCs w:val="24"/>
        </w:rPr>
        <w:t xml:space="preserve">25.7.2016 tarih ve 669 sayılı KHK’nin 113 üncü maddesiyle, </w:t>
      </w:r>
      <w:r w:rsidR="002065BF" w:rsidRPr="002065BF">
        <w:rPr>
          <w:rFonts w:ascii="Bookman Old Style" w:hAnsi="Bookman Old Style"/>
          <w:color w:val="000000"/>
          <w:sz w:val="24"/>
          <w:szCs w:val="24"/>
        </w:rPr>
        <w:t xml:space="preserve">2803 sayılı Kanunun 13 üncü maddesinden sonra gelmek 13/A maddesi eklenmiştir. Jandarma ve Sahil Güvenlik Akademisi başlıklı bu madde ile, </w:t>
      </w:r>
      <w:r w:rsidR="002065BF" w:rsidRPr="002065BF">
        <w:rPr>
          <w:rFonts w:ascii="Bookman Old Style" w:hAnsi="Bookman Old Style"/>
          <w:color w:val="2A2A2A"/>
          <w:sz w:val="24"/>
          <w:szCs w:val="24"/>
          <w:shd w:val="clear" w:color="auto" w:fill="FFFFFF"/>
        </w:rPr>
        <w:t>Jandarma ve Sahil Güvenlik Teşkilatlarının subay ve astsubay ve diğer personel ihtiyacını karşılamak, </w:t>
      </w:r>
      <w:r w:rsidR="002065BF" w:rsidRPr="002065BF">
        <w:rPr>
          <w:rFonts w:ascii="Bookman Old Style" w:hAnsi="Bookman Old Style"/>
          <w:color w:val="000000"/>
          <w:sz w:val="24"/>
          <w:szCs w:val="24"/>
          <w:shd w:val="clear" w:color="auto" w:fill="FFFFFF"/>
        </w:rPr>
        <w:t>önlisans, lisans ve</w:t>
      </w:r>
      <w:r w:rsidR="002065BF" w:rsidRPr="002065BF">
        <w:rPr>
          <w:rStyle w:val="apple-converted-space"/>
          <w:rFonts w:ascii="Bookman Old Style" w:hAnsi="Bookman Old Style"/>
          <w:color w:val="000000"/>
          <w:sz w:val="24"/>
          <w:szCs w:val="24"/>
          <w:shd w:val="clear" w:color="auto" w:fill="FFFFFF"/>
        </w:rPr>
        <w:t> </w:t>
      </w:r>
      <w:r w:rsidR="002065BF" w:rsidRPr="002065BF">
        <w:rPr>
          <w:rStyle w:val="ecxgrame"/>
          <w:rFonts w:ascii="Bookman Old Style" w:hAnsi="Bookman Old Style"/>
          <w:color w:val="000000"/>
          <w:sz w:val="24"/>
          <w:szCs w:val="24"/>
          <w:shd w:val="clear" w:color="auto" w:fill="FFFFFF"/>
        </w:rPr>
        <w:t>lisansüstü</w:t>
      </w:r>
      <w:r w:rsidR="002065BF" w:rsidRPr="002065BF">
        <w:rPr>
          <w:rStyle w:val="apple-converted-space"/>
          <w:rFonts w:ascii="Bookman Old Style" w:hAnsi="Bookman Old Style"/>
          <w:color w:val="000000"/>
          <w:sz w:val="24"/>
          <w:szCs w:val="24"/>
          <w:shd w:val="clear" w:color="auto" w:fill="FFFFFF"/>
        </w:rPr>
        <w:t> </w:t>
      </w:r>
      <w:r w:rsidR="002065BF" w:rsidRPr="002065BF">
        <w:rPr>
          <w:rFonts w:ascii="Bookman Old Style" w:hAnsi="Bookman Old Style"/>
          <w:color w:val="000000"/>
          <w:sz w:val="24"/>
          <w:szCs w:val="24"/>
          <w:shd w:val="clear" w:color="auto" w:fill="FFFFFF"/>
        </w:rPr>
        <w:t>eğitim-öğretim, bilimsel araştırma, yayın yapmak üzere bünyesinde fakülte, enstitü, astsubay meslek yüksekokulları, eğitim ve araştırma merkezleri ve kurslar bulunan bir yükseköğretim kurumu olarak İçişleri Bakanlığına bağlı </w:t>
      </w:r>
      <w:r w:rsidR="002065BF" w:rsidRPr="002065BF">
        <w:rPr>
          <w:rFonts w:ascii="Bookman Old Style" w:hAnsi="Bookman Old Style"/>
          <w:color w:val="2A2A2A"/>
          <w:sz w:val="24"/>
          <w:szCs w:val="24"/>
          <w:shd w:val="clear" w:color="auto" w:fill="FFFFFF"/>
        </w:rPr>
        <w:t>Jandarma ve </w:t>
      </w:r>
      <w:r w:rsidR="002065BF" w:rsidRPr="002065BF">
        <w:rPr>
          <w:rFonts w:ascii="Bookman Old Style" w:hAnsi="Bookman Old Style"/>
          <w:color w:val="000000"/>
          <w:sz w:val="24"/>
          <w:szCs w:val="24"/>
        </w:rPr>
        <w:t>Sahil Güvenlik</w:t>
      </w:r>
      <w:r w:rsidR="002065BF" w:rsidRPr="002065BF">
        <w:rPr>
          <w:rFonts w:ascii="Bookman Old Style" w:hAnsi="Bookman Old Style"/>
          <w:i/>
          <w:iCs/>
          <w:color w:val="000000"/>
          <w:sz w:val="24"/>
          <w:szCs w:val="24"/>
        </w:rPr>
        <w:t> </w:t>
      </w:r>
      <w:r w:rsidR="002065BF" w:rsidRPr="002065BF">
        <w:rPr>
          <w:rFonts w:ascii="Bookman Old Style" w:hAnsi="Bookman Old Style"/>
          <w:color w:val="2A2A2A"/>
          <w:sz w:val="24"/>
          <w:szCs w:val="24"/>
          <w:shd w:val="clear" w:color="auto" w:fill="FFFFFF"/>
        </w:rPr>
        <w:t>Akademisi kurulmuştur. Söz konusu madde, bilahare 9.11.21016 tarih ve 6756 sayılı Kanunun 112 inci madd</w:t>
      </w:r>
      <w:r w:rsidR="002065BF">
        <w:rPr>
          <w:rFonts w:ascii="Bookman Old Style" w:hAnsi="Bookman Old Style"/>
          <w:color w:val="2A2A2A"/>
          <w:sz w:val="24"/>
          <w:szCs w:val="24"/>
          <w:shd w:val="clear" w:color="auto" w:fill="FFFFFF"/>
        </w:rPr>
        <w:t>e</w:t>
      </w:r>
      <w:r w:rsidR="002065BF" w:rsidRPr="002065BF">
        <w:rPr>
          <w:rFonts w:ascii="Bookman Old Style" w:hAnsi="Bookman Old Style"/>
          <w:color w:val="2A2A2A"/>
          <w:sz w:val="24"/>
          <w:szCs w:val="24"/>
          <w:shd w:val="clear" w:color="auto" w:fill="FFFFFF"/>
        </w:rPr>
        <w:t xml:space="preserve">siyle değiştirilerek kabul edilmiştir. </w:t>
      </w:r>
    </w:p>
    <w:p w:rsidR="002065BF" w:rsidRDefault="00400DF3" w:rsidP="00C25659">
      <w:pPr>
        <w:autoSpaceDE/>
        <w:autoSpaceDN/>
        <w:spacing w:after="120"/>
        <w:ind w:firstLine="567"/>
        <w:jc w:val="both"/>
        <w:rPr>
          <w:rFonts w:ascii="Bookman Old Style" w:hAnsi="Bookman Old Style"/>
          <w:b/>
          <w:sz w:val="24"/>
          <w:szCs w:val="24"/>
        </w:rPr>
      </w:pPr>
      <w:r w:rsidRPr="00400DF3">
        <w:rPr>
          <w:rFonts w:ascii="Bookman Old Style" w:hAnsi="Bookman Old Style"/>
          <w:b/>
          <w:sz w:val="24"/>
          <w:szCs w:val="24"/>
        </w:rPr>
        <w:t>3. SAHİL GÜVENLİK KOMUTANLIĞI:</w:t>
      </w:r>
    </w:p>
    <w:p w:rsidR="000F4B91" w:rsidRDefault="000F4B91" w:rsidP="00C25659">
      <w:pPr>
        <w:tabs>
          <w:tab w:val="left" w:pos="3969"/>
          <w:tab w:val="left" w:pos="4678"/>
          <w:tab w:val="left" w:pos="5954"/>
          <w:tab w:val="left" w:pos="6521"/>
        </w:tabs>
        <w:spacing w:after="120"/>
        <w:ind w:firstLine="567"/>
        <w:jc w:val="both"/>
        <w:rPr>
          <w:rFonts w:ascii="Bookman Old Style" w:hAnsi="Bookman Old Style"/>
          <w:noProof/>
          <w:sz w:val="24"/>
          <w:szCs w:val="24"/>
        </w:rPr>
      </w:pPr>
      <w:r w:rsidRPr="000F4B91">
        <w:rPr>
          <w:rFonts w:ascii="Bookman Old Style" w:hAnsi="Bookman Old Style"/>
          <w:noProof/>
          <w:sz w:val="24"/>
          <w:szCs w:val="24"/>
        </w:rPr>
        <w:t>Sahil Güvenlik Komutanlığı 9/7/1982 tarihli ve 2692 sayılı Kanunla, Türkiye Cumhuriyetinin bütün sahillerinde, iç suları olan Marmara Denizi, İstanbul ve Çanakkale boğazlarında, liman ve körfezlerinde, karasularında, münhasır ekonomik bölgesi ile ulusal ve uluslararası hukuk kuralları uyarınca egemenlik ve denetimi altında bulunan deniz alanlarında, kanunlarla</w:t>
      </w:r>
      <w:r w:rsidRPr="000F4B91">
        <w:rPr>
          <w:rFonts w:ascii="Bookman Old Style" w:eastAsia="Calibri" w:hAnsi="Bookman Old Style"/>
          <w:noProof/>
          <w:sz w:val="24"/>
          <w:szCs w:val="24"/>
        </w:rPr>
        <w:t xml:space="preserve"> </w:t>
      </w:r>
      <w:r w:rsidRPr="000F4B91">
        <w:rPr>
          <w:rFonts w:ascii="Bookman Old Style" w:hAnsi="Bookman Old Style"/>
          <w:noProof/>
          <w:sz w:val="24"/>
          <w:szCs w:val="24"/>
        </w:rPr>
        <w:t xml:space="preserve">ve Cumhurbaşkanlığı Kararnameleriyle  kendisine verilen görevlerin uygulanması ve yetkilerin kullanılması maksadıyla oluşturulmuştur(Sahil Güv.K. K.  </w:t>
      </w:r>
      <w:r>
        <w:rPr>
          <w:rFonts w:ascii="Bookman Old Style" w:hAnsi="Bookman Old Style"/>
          <w:noProof/>
          <w:sz w:val="24"/>
          <w:szCs w:val="24"/>
        </w:rPr>
        <w:t xml:space="preserve">Md.1) </w:t>
      </w:r>
    </w:p>
    <w:p w:rsidR="000F4B91" w:rsidRDefault="00AB2634" w:rsidP="00C25659">
      <w:pPr>
        <w:spacing w:after="120"/>
        <w:ind w:firstLine="567"/>
        <w:jc w:val="both"/>
        <w:rPr>
          <w:rFonts w:ascii="Bookman Old Style" w:hAnsi="Bookman Old Style"/>
          <w:sz w:val="24"/>
          <w:szCs w:val="24"/>
        </w:rPr>
      </w:pPr>
      <w:r>
        <w:rPr>
          <w:rFonts w:ascii="Bookman Old Style" w:hAnsi="Bookman Old Style"/>
          <w:color w:val="000000"/>
          <w:sz w:val="24"/>
          <w:szCs w:val="24"/>
        </w:rPr>
        <w:lastRenderedPageBreak/>
        <w:t xml:space="preserve">1. </w:t>
      </w:r>
      <w:r w:rsidR="000F4B91" w:rsidRPr="000F4B91">
        <w:rPr>
          <w:rFonts w:ascii="Bookman Old Style" w:hAnsi="Bookman Old Style"/>
          <w:color w:val="000000"/>
          <w:sz w:val="24"/>
          <w:szCs w:val="24"/>
        </w:rPr>
        <w:t>668 sayılı KHK.nin 23. maddesi ile, 2692 sayılı SGKK.nun 2 inci maddesi değiştirilerek, Sahil Güvenlik K.lığının b</w:t>
      </w:r>
      <w:r w:rsidR="000F4B91" w:rsidRPr="000F4B91">
        <w:rPr>
          <w:rFonts w:ascii="Bookman Old Style" w:hAnsi="Bookman Old Style"/>
          <w:noProof/>
          <w:sz w:val="24"/>
          <w:szCs w:val="24"/>
        </w:rPr>
        <w:t>u Kanunda belirtilen görev ve hizmetleri yapan silahlı bir genel kolluk kuvveti olduğu ve doğrudan İçişleri Bakanlığına bağlı olduğu esası getirilmiştir.</w:t>
      </w:r>
      <w:r w:rsidR="000F4B91">
        <w:rPr>
          <w:rFonts w:ascii="Bookman Old Style" w:hAnsi="Bookman Old Style"/>
          <w:noProof/>
          <w:sz w:val="24"/>
          <w:szCs w:val="24"/>
        </w:rPr>
        <w:t xml:space="preserve"> </w:t>
      </w:r>
      <w:r w:rsidR="000F4B91">
        <w:rPr>
          <w:rFonts w:ascii="Bookman Old Style" w:hAnsi="Bookman Old Style"/>
          <w:sz w:val="24"/>
          <w:szCs w:val="24"/>
        </w:rPr>
        <w:t xml:space="preserve">Bu değişiklik, 6755 sayılı Kanunla </w:t>
      </w:r>
      <w:r>
        <w:rPr>
          <w:rFonts w:ascii="Bookman Old Style" w:hAnsi="Bookman Old Style"/>
          <w:sz w:val="24"/>
          <w:szCs w:val="24"/>
        </w:rPr>
        <w:t xml:space="preserve">değiştirilerek </w:t>
      </w:r>
      <w:r w:rsidR="000F4B91">
        <w:rPr>
          <w:rFonts w:ascii="Bookman Old Style" w:hAnsi="Bookman Old Style"/>
          <w:sz w:val="24"/>
          <w:szCs w:val="24"/>
        </w:rPr>
        <w:t>kabul edilmiştir.</w:t>
      </w:r>
    </w:p>
    <w:p w:rsidR="00AB2634" w:rsidRPr="00AB2634" w:rsidRDefault="00AB2634" w:rsidP="00C25659">
      <w:pPr>
        <w:spacing w:after="120"/>
        <w:ind w:firstLine="567"/>
        <w:jc w:val="both"/>
        <w:rPr>
          <w:rFonts w:ascii="Bookman Old Style" w:hAnsi="Bookman Old Style"/>
          <w:noProof/>
          <w:sz w:val="24"/>
          <w:szCs w:val="24"/>
        </w:rPr>
      </w:pPr>
      <w:r w:rsidRPr="00AB2634">
        <w:rPr>
          <w:rFonts w:ascii="Bookman Old Style" w:hAnsi="Bookman Old Style"/>
          <w:sz w:val="24"/>
          <w:szCs w:val="24"/>
        </w:rPr>
        <w:t xml:space="preserve">2. </w:t>
      </w:r>
      <w:r w:rsidRPr="000F4B91">
        <w:rPr>
          <w:rFonts w:ascii="Bookman Old Style" w:hAnsi="Bookman Old Style"/>
          <w:color w:val="000000"/>
          <w:sz w:val="24"/>
          <w:szCs w:val="24"/>
        </w:rPr>
        <w:t xml:space="preserve">668 sayılı KHK.nin </w:t>
      </w:r>
      <w:r>
        <w:rPr>
          <w:rFonts w:ascii="Bookman Old Style" w:hAnsi="Bookman Old Style"/>
          <w:color w:val="000000"/>
          <w:sz w:val="24"/>
          <w:szCs w:val="24"/>
        </w:rPr>
        <w:t>35</w:t>
      </w:r>
      <w:r w:rsidRPr="000F4B91">
        <w:rPr>
          <w:rFonts w:ascii="Bookman Old Style" w:hAnsi="Bookman Old Style"/>
          <w:color w:val="000000"/>
          <w:sz w:val="24"/>
          <w:szCs w:val="24"/>
        </w:rPr>
        <w:t xml:space="preserve">. maddesi ile, 2692 sayılı SGKK.nun </w:t>
      </w:r>
      <w:r w:rsidRPr="003E23FD">
        <w:rPr>
          <w:rFonts w:ascii="Bookman Old Style" w:hAnsi="Bookman Old Style"/>
          <w:noProof/>
          <w:sz w:val="24"/>
          <w:szCs w:val="24"/>
        </w:rPr>
        <w:t>Personel kaynakları ve uygulanacak mevzuat başlıklı</w:t>
      </w:r>
      <w:r>
        <w:rPr>
          <w:rFonts w:ascii="Bookman Old Style" w:hAnsi="Bookman Old Style"/>
          <w:i/>
          <w:noProof/>
          <w:sz w:val="24"/>
          <w:szCs w:val="24"/>
        </w:rPr>
        <w:t xml:space="preserve"> 7 inci </w:t>
      </w:r>
      <w:r w:rsidRPr="000F4B91">
        <w:rPr>
          <w:rFonts w:ascii="Bookman Old Style" w:hAnsi="Bookman Old Style"/>
          <w:color w:val="000000"/>
          <w:sz w:val="24"/>
          <w:szCs w:val="24"/>
        </w:rPr>
        <w:t>maddesi değiştiril</w:t>
      </w:r>
      <w:r>
        <w:rPr>
          <w:rFonts w:ascii="Bookman Old Style" w:hAnsi="Bookman Old Style"/>
          <w:color w:val="000000"/>
          <w:sz w:val="24"/>
          <w:szCs w:val="24"/>
        </w:rPr>
        <w:t>miştir. Buna göre;</w:t>
      </w:r>
      <w:r w:rsidRPr="00AB2634">
        <w:rPr>
          <w:rFonts w:ascii="Bookman Old Style" w:hAnsi="Bookman Old Style"/>
          <w:noProof/>
          <w:sz w:val="24"/>
          <w:szCs w:val="24"/>
        </w:rPr>
        <w:t xml:space="preserve"> Sahil Güvenlik Komutanlığı personeli; subay, astsubay, uzman erbaş, sözleşmeli erbaş ve er, öğrenci, erbaş ve erler ile Devlet memuru ve işçileri kapsar. Sahil Güvenlik Hizmetleri Sınıfı personelinin her türlü özlük işlerinde, bu Kanunda hüküm bulunmayan hallerde, 14/7/1965 tarihli ve 657 sayılı Devlet Memurları Kanunu uygulanır. Ancak, nasıp ve terfi, aylık ve diğer mali ve sosyal haklar bakımından statü ve rütbelerine göre 27/7/1967 tarihli ve 926 sayılı Türk Silahlı Kuvvetleri Personel Kanununa tabi personel hakkındaki hükümler uygulanır. Sözleşmeli subay ve astsubaylar 13/6/2001 tarihli ve 4678 sayılı Türk Silahlı Kuvvetlerinde İstihdam Edilecek Sözleşmeli Subay ve Astsubaylar Hakkında Kanuna, uzman erbaşlar 18/3/1986 tarihli ve 3269 sayılı Uzman Erbaş Kanununa, sözleşmeli erbaş ve erler 10/3/2011 tarihli ve 6191 sayılı Sözleşmeli Erbaş ve Er Kanununa tabidir.</w:t>
      </w:r>
    </w:p>
    <w:p w:rsidR="00AB2634" w:rsidRDefault="00AB2634" w:rsidP="00C25659">
      <w:pPr>
        <w:pStyle w:val="GvdeMetni2"/>
        <w:spacing w:line="240" w:lineRule="auto"/>
        <w:ind w:firstLine="708"/>
        <w:jc w:val="both"/>
        <w:rPr>
          <w:rFonts w:ascii="Bookman Old Style" w:hAnsi="Bookman Old Style"/>
          <w:sz w:val="24"/>
          <w:szCs w:val="24"/>
        </w:rPr>
      </w:pPr>
      <w:r>
        <w:rPr>
          <w:rFonts w:ascii="Bookman Old Style" w:hAnsi="Bookman Old Style"/>
          <w:color w:val="000000"/>
          <w:sz w:val="24"/>
          <w:szCs w:val="24"/>
        </w:rPr>
        <w:t xml:space="preserve">3.  </w:t>
      </w:r>
      <w:r w:rsidRPr="00AB2634">
        <w:rPr>
          <w:rFonts w:ascii="Bookman Old Style" w:hAnsi="Bookman Old Style"/>
          <w:i/>
          <w:color w:val="000000"/>
          <w:sz w:val="24"/>
          <w:szCs w:val="24"/>
        </w:rPr>
        <w:t xml:space="preserve">Sahil Güvenlik </w:t>
      </w:r>
      <w:r w:rsidRPr="00400DF3">
        <w:rPr>
          <w:rFonts w:ascii="Bookman Old Style" w:hAnsi="Bookman Old Style"/>
          <w:i/>
          <w:sz w:val="24"/>
          <w:szCs w:val="24"/>
        </w:rPr>
        <w:t>Komutanlığı teşkilatının disiplin işlemleri:</w:t>
      </w:r>
      <w:r w:rsidRPr="0033042B">
        <w:rPr>
          <w:rFonts w:ascii="Bookman Old Style" w:hAnsi="Bookman Old Style"/>
          <w:sz w:val="24"/>
          <w:szCs w:val="24"/>
        </w:rPr>
        <w:t xml:space="preserve"> Bu çalışmamızın esasını oluşturan disiplin hükümleriyle ilgili olarak, 668 sayılı KHK ile </w:t>
      </w:r>
      <w:r>
        <w:rPr>
          <w:rFonts w:ascii="Bookman Old Style" w:hAnsi="Bookman Old Style"/>
          <w:sz w:val="24"/>
          <w:szCs w:val="24"/>
        </w:rPr>
        <w:t xml:space="preserve">Sahil Güvenlik Komutanlığı personelinin disiplin hükümleri ile ilgili olarak </w:t>
      </w:r>
      <w:r w:rsidRPr="0033042B">
        <w:rPr>
          <w:rFonts w:ascii="Bookman Old Style" w:hAnsi="Bookman Old Style"/>
          <w:sz w:val="24"/>
          <w:szCs w:val="24"/>
        </w:rPr>
        <w:t>önemli değişiklikler söz konusu olmuştur. Bu amaçla 2</w:t>
      </w:r>
      <w:r>
        <w:rPr>
          <w:rFonts w:ascii="Bookman Old Style" w:hAnsi="Bookman Old Style"/>
          <w:sz w:val="24"/>
          <w:szCs w:val="24"/>
        </w:rPr>
        <w:t>692 sayılı SGKK.nun “</w:t>
      </w:r>
      <w:r w:rsidR="004E78D9">
        <w:rPr>
          <w:rFonts w:ascii="Bookman Old Style" w:hAnsi="Bookman Old Style"/>
          <w:sz w:val="24"/>
          <w:szCs w:val="24"/>
        </w:rPr>
        <w:t>Yargılama</w:t>
      </w:r>
      <w:r>
        <w:rPr>
          <w:rFonts w:ascii="Bookman Old Style" w:hAnsi="Bookman Old Style"/>
          <w:sz w:val="24"/>
          <w:szCs w:val="24"/>
        </w:rPr>
        <w:t xml:space="preserve">” başlıklı </w:t>
      </w:r>
      <w:r w:rsidR="004E78D9">
        <w:rPr>
          <w:rFonts w:ascii="Bookman Old Style" w:hAnsi="Bookman Old Style"/>
          <w:sz w:val="24"/>
          <w:szCs w:val="24"/>
        </w:rPr>
        <w:t>2</w:t>
      </w:r>
      <w:r w:rsidRPr="0033042B">
        <w:rPr>
          <w:rFonts w:ascii="Bookman Old Style" w:hAnsi="Bookman Old Style"/>
          <w:sz w:val="24"/>
          <w:szCs w:val="24"/>
        </w:rPr>
        <w:t xml:space="preserve">1 inci maddesi </w:t>
      </w:r>
      <w:r w:rsidR="004E78D9">
        <w:rPr>
          <w:rFonts w:ascii="Bookman Old Style" w:hAnsi="Bookman Old Style"/>
          <w:sz w:val="24"/>
          <w:szCs w:val="24"/>
        </w:rPr>
        <w:t xml:space="preserve">başlığıyla birlikte </w:t>
      </w:r>
      <w:r w:rsidRPr="0033042B">
        <w:rPr>
          <w:rFonts w:ascii="Bookman Old Style" w:hAnsi="Bookman Old Style"/>
          <w:sz w:val="24"/>
          <w:szCs w:val="24"/>
        </w:rPr>
        <w:t xml:space="preserve">değiştirilmiş ayrıca </w:t>
      </w:r>
      <w:r>
        <w:rPr>
          <w:rFonts w:ascii="Bookman Old Style" w:hAnsi="Bookman Old Style"/>
          <w:sz w:val="24"/>
          <w:szCs w:val="24"/>
        </w:rPr>
        <w:t xml:space="preserve">Kanuna </w:t>
      </w:r>
      <w:r w:rsidRPr="0033042B">
        <w:rPr>
          <w:rFonts w:ascii="Bookman Old Style" w:hAnsi="Bookman Old Style"/>
          <w:sz w:val="24"/>
          <w:szCs w:val="24"/>
        </w:rPr>
        <w:t xml:space="preserve">geçici </w:t>
      </w:r>
      <w:r w:rsidR="004E78D9">
        <w:rPr>
          <w:rFonts w:ascii="Bookman Old Style" w:hAnsi="Bookman Old Style"/>
          <w:sz w:val="24"/>
          <w:szCs w:val="24"/>
        </w:rPr>
        <w:t>7</w:t>
      </w:r>
      <w:r w:rsidRPr="0033042B">
        <w:rPr>
          <w:rFonts w:ascii="Bookman Old Style" w:hAnsi="Bookman Old Style"/>
          <w:sz w:val="24"/>
          <w:szCs w:val="24"/>
        </w:rPr>
        <w:t xml:space="preserve"> </w:t>
      </w:r>
      <w:r w:rsidR="004E78D9">
        <w:rPr>
          <w:rFonts w:ascii="Bookman Old Style" w:hAnsi="Bookman Old Style"/>
          <w:sz w:val="24"/>
          <w:szCs w:val="24"/>
        </w:rPr>
        <w:t>i</w:t>
      </w:r>
      <w:r w:rsidRPr="0033042B">
        <w:rPr>
          <w:rFonts w:ascii="Bookman Old Style" w:hAnsi="Bookman Old Style"/>
          <w:sz w:val="24"/>
          <w:szCs w:val="24"/>
        </w:rPr>
        <w:t>nc</w:t>
      </w:r>
      <w:r w:rsidR="004E78D9">
        <w:rPr>
          <w:rFonts w:ascii="Bookman Old Style" w:hAnsi="Bookman Old Style"/>
          <w:sz w:val="24"/>
          <w:szCs w:val="24"/>
        </w:rPr>
        <w:t>i</w:t>
      </w:r>
      <w:r w:rsidRPr="0033042B">
        <w:rPr>
          <w:rFonts w:ascii="Bookman Old Style" w:hAnsi="Bookman Old Style"/>
          <w:sz w:val="24"/>
          <w:szCs w:val="24"/>
        </w:rPr>
        <w:t xml:space="preserve"> madde eklenmiştir.</w:t>
      </w:r>
      <w:r>
        <w:rPr>
          <w:rFonts w:ascii="Bookman Old Style" w:hAnsi="Bookman Old Style"/>
          <w:sz w:val="24"/>
          <w:szCs w:val="24"/>
        </w:rPr>
        <w:t xml:space="preserve"> Bu değişiklik</w:t>
      </w:r>
      <w:r w:rsidR="003E23FD">
        <w:rPr>
          <w:rFonts w:ascii="Bookman Old Style" w:hAnsi="Bookman Old Style"/>
          <w:sz w:val="24"/>
          <w:szCs w:val="24"/>
        </w:rPr>
        <w:t>ler</w:t>
      </w:r>
      <w:r>
        <w:rPr>
          <w:rFonts w:ascii="Bookman Old Style" w:hAnsi="Bookman Old Style"/>
          <w:sz w:val="24"/>
          <w:szCs w:val="24"/>
        </w:rPr>
        <w:t xml:space="preserve">, 6755 sayılı Kanunla </w:t>
      </w:r>
      <w:r w:rsidR="004E78D9">
        <w:rPr>
          <w:rFonts w:ascii="Bookman Old Style" w:hAnsi="Bookman Old Style"/>
          <w:sz w:val="24"/>
          <w:szCs w:val="24"/>
        </w:rPr>
        <w:t>değiştirilerek k</w:t>
      </w:r>
      <w:r>
        <w:rPr>
          <w:rFonts w:ascii="Bookman Old Style" w:hAnsi="Bookman Old Style"/>
          <w:sz w:val="24"/>
          <w:szCs w:val="24"/>
        </w:rPr>
        <w:t>abul edilmiştir.</w:t>
      </w:r>
      <w:r w:rsidRPr="0004696A">
        <w:rPr>
          <w:rFonts w:ascii="Bookman Old Style" w:hAnsi="Bookman Old Style"/>
          <w:sz w:val="24"/>
          <w:szCs w:val="24"/>
        </w:rPr>
        <w:t xml:space="preserve"> </w:t>
      </w:r>
      <w:r>
        <w:rPr>
          <w:rFonts w:ascii="Bookman Old Style" w:hAnsi="Bookman Old Style"/>
          <w:sz w:val="24"/>
          <w:szCs w:val="24"/>
        </w:rPr>
        <w:t>Bu madde</w:t>
      </w:r>
      <w:r w:rsidR="003E23FD">
        <w:rPr>
          <w:rFonts w:ascii="Bookman Old Style" w:hAnsi="Bookman Old Style"/>
          <w:sz w:val="24"/>
          <w:szCs w:val="24"/>
        </w:rPr>
        <w:t>lerin</w:t>
      </w:r>
      <w:r>
        <w:rPr>
          <w:rFonts w:ascii="Bookman Old Style" w:hAnsi="Bookman Old Style"/>
          <w:sz w:val="24"/>
          <w:szCs w:val="24"/>
        </w:rPr>
        <w:t xml:space="preserve"> daha sonra yapılan </w:t>
      </w:r>
      <w:r w:rsidR="004E78D9">
        <w:rPr>
          <w:rFonts w:ascii="Bookman Old Style" w:hAnsi="Bookman Old Style"/>
          <w:sz w:val="24"/>
          <w:szCs w:val="24"/>
        </w:rPr>
        <w:t>d</w:t>
      </w:r>
      <w:r>
        <w:rPr>
          <w:rFonts w:ascii="Bookman Old Style" w:hAnsi="Bookman Old Style"/>
          <w:sz w:val="24"/>
          <w:szCs w:val="24"/>
        </w:rPr>
        <w:t>eğişiklik</w:t>
      </w:r>
      <w:r w:rsidR="004E78D9">
        <w:rPr>
          <w:rFonts w:ascii="Bookman Old Style" w:hAnsi="Bookman Old Style"/>
          <w:sz w:val="24"/>
          <w:szCs w:val="24"/>
        </w:rPr>
        <w:t>t</w:t>
      </w:r>
      <w:r>
        <w:rPr>
          <w:rFonts w:ascii="Bookman Old Style" w:hAnsi="Bookman Old Style"/>
          <w:sz w:val="24"/>
          <w:szCs w:val="24"/>
        </w:rPr>
        <w:t>e dahil olmak üzere mevcut hali şöyledir:</w:t>
      </w:r>
    </w:p>
    <w:p w:rsidR="00133C15" w:rsidRDefault="00133C15" w:rsidP="00C25659">
      <w:pPr>
        <w:pStyle w:val="GvdeMetni2"/>
        <w:spacing w:line="240" w:lineRule="auto"/>
        <w:ind w:firstLine="708"/>
        <w:jc w:val="both"/>
        <w:rPr>
          <w:rFonts w:ascii="Bookman Old Style" w:hAnsi="Bookman Old Style"/>
          <w:sz w:val="24"/>
          <w:szCs w:val="24"/>
        </w:rPr>
      </w:pPr>
    </w:p>
    <w:p w:rsidR="00133C15" w:rsidRDefault="00133C15" w:rsidP="00C25659">
      <w:pPr>
        <w:pStyle w:val="GvdeMetni2"/>
        <w:spacing w:line="240" w:lineRule="auto"/>
        <w:ind w:firstLine="708"/>
        <w:jc w:val="both"/>
        <w:rPr>
          <w:rFonts w:ascii="Bookman Old Style" w:hAnsi="Bookman Old Style"/>
          <w:sz w:val="24"/>
          <w:szCs w:val="24"/>
        </w:rPr>
      </w:pPr>
    </w:p>
    <w:p w:rsidR="00133C15" w:rsidRDefault="00133C15" w:rsidP="00C25659">
      <w:pPr>
        <w:pStyle w:val="GvdeMetni2"/>
        <w:spacing w:line="240" w:lineRule="auto"/>
        <w:ind w:firstLine="708"/>
        <w:jc w:val="both"/>
        <w:rPr>
          <w:rFonts w:ascii="Bookman Old Style" w:hAnsi="Bookman Old Style"/>
          <w:sz w:val="24"/>
          <w:szCs w:val="24"/>
        </w:rPr>
      </w:pPr>
    </w:p>
    <w:p w:rsidR="00AB2634" w:rsidRPr="004E78D9" w:rsidRDefault="004E78D9" w:rsidP="00AB2634">
      <w:pPr>
        <w:spacing w:line="240" w:lineRule="exact"/>
        <w:ind w:firstLine="567"/>
        <w:jc w:val="both"/>
        <w:rPr>
          <w:rFonts w:ascii="Bookman Old Style" w:hAnsi="Bookman Old Style"/>
          <w:i/>
          <w:noProof/>
          <w:sz w:val="22"/>
          <w:szCs w:val="22"/>
        </w:rPr>
      </w:pPr>
      <w:r>
        <w:rPr>
          <w:rFonts w:ascii="Bookman Old Style" w:hAnsi="Bookman Old Style"/>
          <w:i/>
          <w:noProof/>
          <w:sz w:val="22"/>
          <w:szCs w:val="22"/>
        </w:rPr>
        <w:lastRenderedPageBreak/>
        <w:t>“</w:t>
      </w:r>
      <w:r w:rsidR="00AB2634" w:rsidRPr="004E78D9">
        <w:rPr>
          <w:rFonts w:ascii="Bookman Old Style" w:hAnsi="Bookman Old Style"/>
          <w:i/>
          <w:noProof/>
          <w:sz w:val="22"/>
          <w:szCs w:val="22"/>
        </w:rPr>
        <w:t>Disiplin ve soruşturma usulleri</w:t>
      </w:r>
      <w:r>
        <w:rPr>
          <w:rStyle w:val="DipnotBavurusu"/>
          <w:rFonts w:ascii="Bookman Old Style" w:hAnsi="Bookman Old Style"/>
          <w:i/>
          <w:noProof/>
          <w:sz w:val="22"/>
          <w:szCs w:val="22"/>
        </w:rPr>
        <w:footnoteReference w:id="4"/>
      </w:r>
    </w:p>
    <w:p w:rsidR="00AB2634" w:rsidRPr="004E78D9" w:rsidRDefault="00AB2634" w:rsidP="00AB2634">
      <w:pPr>
        <w:spacing w:line="240" w:lineRule="exact"/>
        <w:ind w:firstLine="567"/>
        <w:jc w:val="both"/>
        <w:rPr>
          <w:rFonts w:ascii="Bookman Old Style" w:hAnsi="Bookman Old Style"/>
          <w:i/>
          <w:noProof/>
          <w:sz w:val="22"/>
          <w:szCs w:val="22"/>
        </w:rPr>
      </w:pPr>
      <w:r w:rsidRPr="004E78D9">
        <w:rPr>
          <w:rFonts w:ascii="Bookman Old Style" w:hAnsi="Bookman Old Style"/>
          <w:i/>
          <w:noProof/>
          <w:sz w:val="22"/>
          <w:szCs w:val="22"/>
        </w:rPr>
        <w:tab/>
        <w:t>Madde 21 – (Değişik: 25/7/2016-KHK-668/31 md.; Değiştirilerek kabul: 8/11/2016- 6755/31 md.)</w:t>
      </w:r>
    </w:p>
    <w:p w:rsidR="00AB2634" w:rsidRPr="004E78D9" w:rsidRDefault="00AB2634" w:rsidP="00AB2634">
      <w:pPr>
        <w:spacing w:line="240" w:lineRule="exact"/>
        <w:ind w:firstLine="567"/>
        <w:jc w:val="both"/>
        <w:rPr>
          <w:rFonts w:ascii="Bookman Old Style" w:hAnsi="Bookman Old Style"/>
          <w:i/>
          <w:noProof/>
          <w:sz w:val="22"/>
          <w:szCs w:val="22"/>
        </w:rPr>
      </w:pPr>
      <w:r w:rsidRPr="004E78D9">
        <w:rPr>
          <w:rFonts w:ascii="Bookman Old Style" w:hAnsi="Bookman Old Style"/>
          <w:i/>
          <w:noProof/>
          <w:sz w:val="22"/>
          <w:szCs w:val="22"/>
        </w:rPr>
        <w:tab/>
        <w:t>Sahil Güvenlik personeli hakkında disiplin ve soruşturma işlemleri aşağıdaki usullere göre yapılır.</w:t>
      </w:r>
    </w:p>
    <w:p w:rsidR="00AB2634" w:rsidRPr="004E78D9" w:rsidRDefault="00AB2634" w:rsidP="00AB2634">
      <w:pPr>
        <w:spacing w:line="240" w:lineRule="exact"/>
        <w:ind w:firstLine="567"/>
        <w:jc w:val="both"/>
        <w:rPr>
          <w:rFonts w:ascii="Bookman Old Style" w:hAnsi="Bookman Old Style"/>
          <w:i/>
          <w:noProof/>
          <w:sz w:val="22"/>
          <w:szCs w:val="22"/>
        </w:rPr>
      </w:pPr>
      <w:r w:rsidRPr="004E78D9">
        <w:rPr>
          <w:rFonts w:ascii="Bookman Old Style" w:hAnsi="Bookman Old Style"/>
          <w:i/>
          <w:noProof/>
          <w:sz w:val="22"/>
          <w:szCs w:val="22"/>
        </w:rPr>
        <w:t>a) Disiplin işleri özel kanun hükümlerine göre yürütülür.</w:t>
      </w:r>
    </w:p>
    <w:p w:rsidR="00AB2634" w:rsidRPr="004E78D9" w:rsidRDefault="00AB2634" w:rsidP="00AB2634">
      <w:pPr>
        <w:spacing w:line="240" w:lineRule="exact"/>
        <w:ind w:firstLine="567"/>
        <w:jc w:val="both"/>
        <w:rPr>
          <w:rFonts w:ascii="Bookman Old Style" w:hAnsi="Bookman Old Style"/>
          <w:i/>
          <w:noProof/>
          <w:sz w:val="22"/>
          <w:szCs w:val="22"/>
        </w:rPr>
      </w:pPr>
      <w:r w:rsidRPr="004E78D9">
        <w:rPr>
          <w:rFonts w:ascii="Bookman Old Style" w:hAnsi="Bookman Old Style"/>
          <w:i/>
          <w:noProof/>
          <w:sz w:val="22"/>
          <w:szCs w:val="22"/>
        </w:rPr>
        <w:t xml:space="preserve">b) Sahil Güvenlik personelinin idari görevlerinden doğan suçlarında; özel kanunların hükümleri saklı kalmak şartıyla 2/12/1999 tarihli ve 4483 sayılı Memurlar ve Diğer Kamu Görevlilerinin Yargılanması Hakkında Kanun hükümlerine göre işlem yapılır. </w:t>
      </w:r>
    </w:p>
    <w:p w:rsidR="00AB2634" w:rsidRPr="004E78D9" w:rsidRDefault="00AB2634" w:rsidP="00AB2634">
      <w:pPr>
        <w:spacing w:line="240" w:lineRule="exact"/>
        <w:ind w:firstLine="567"/>
        <w:jc w:val="both"/>
        <w:rPr>
          <w:rFonts w:ascii="Bookman Old Style" w:hAnsi="Bookman Old Style"/>
          <w:i/>
          <w:noProof/>
          <w:sz w:val="22"/>
          <w:szCs w:val="22"/>
        </w:rPr>
      </w:pPr>
      <w:r w:rsidRPr="004E78D9">
        <w:rPr>
          <w:rFonts w:ascii="Bookman Old Style" w:hAnsi="Bookman Old Style"/>
          <w:i/>
          <w:noProof/>
          <w:sz w:val="22"/>
          <w:szCs w:val="22"/>
        </w:rPr>
        <w:t>c) Sahil Güvenlik personelinin adli görevlerinden doğan suçlarda; 4/12/2004 tarihli ve 5271 sayılı Ceza Muhakemesi Kanununun 161 inci maddesinin beşinci fıkrası hükmü uygulanır.</w:t>
      </w:r>
    </w:p>
    <w:p w:rsidR="00AB2634" w:rsidRPr="004E78D9" w:rsidRDefault="00AB2634" w:rsidP="00AB2634">
      <w:pPr>
        <w:spacing w:line="240" w:lineRule="exact"/>
        <w:ind w:firstLine="567"/>
        <w:jc w:val="both"/>
        <w:rPr>
          <w:rFonts w:ascii="Bookman Old Style" w:hAnsi="Bookman Old Style"/>
          <w:i/>
          <w:noProof/>
          <w:sz w:val="22"/>
          <w:szCs w:val="22"/>
        </w:rPr>
      </w:pPr>
      <w:r w:rsidRPr="004E78D9">
        <w:rPr>
          <w:rFonts w:ascii="Bookman Old Style" w:hAnsi="Bookman Old Style"/>
          <w:i/>
          <w:noProof/>
          <w:sz w:val="22"/>
          <w:szCs w:val="22"/>
        </w:rPr>
        <w:t>d) Sahil Güvenlik personelinin kişisel suçlarında genel hükümlere göre işlem yapılır.</w:t>
      </w:r>
    </w:p>
    <w:p w:rsidR="00AB2634" w:rsidRDefault="00AB2634" w:rsidP="00E3352C">
      <w:pPr>
        <w:spacing w:after="120"/>
        <w:ind w:firstLine="562"/>
        <w:jc w:val="both"/>
        <w:rPr>
          <w:rFonts w:ascii="Bookman Old Style" w:hAnsi="Bookman Old Style"/>
          <w:i/>
          <w:noProof/>
          <w:sz w:val="22"/>
          <w:szCs w:val="22"/>
        </w:rPr>
      </w:pPr>
      <w:r w:rsidRPr="004E78D9">
        <w:rPr>
          <w:rFonts w:ascii="Bookman Old Style" w:hAnsi="Bookman Old Style"/>
          <w:i/>
          <w:noProof/>
          <w:sz w:val="22"/>
          <w:szCs w:val="22"/>
        </w:rPr>
        <w:tab/>
        <w:t>e) (Değişik: 2/7/2018 – KHK/703/129 md.) Sahil Güvenlik personeline askeri görev verildiği takdirde bu görevlerden doğan suçların muhakemesi, Sahil Güvenlik personelinin emrine verildiği askeri birlik personelini muhakeme etmekle görevli ve yetkili olan mahkemede görülür.</w:t>
      </w:r>
      <w:r w:rsidR="004E78D9">
        <w:rPr>
          <w:rFonts w:ascii="Bookman Old Style" w:hAnsi="Bookman Old Style"/>
          <w:i/>
          <w:noProof/>
          <w:sz w:val="22"/>
          <w:szCs w:val="22"/>
        </w:rPr>
        <w:t>”</w:t>
      </w:r>
    </w:p>
    <w:p w:rsidR="004E78D9" w:rsidRPr="003E23FD" w:rsidRDefault="003E23FD" w:rsidP="004E78D9">
      <w:pPr>
        <w:spacing w:line="240" w:lineRule="exact"/>
        <w:ind w:firstLine="567"/>
        <w:jc w:val="both"/>
        <w:rPr>
          <w:rFonts w:ascii="Bookman Old Style" w:hAnsi="Bookman Old Style"/>
          <w:i/>
          <w:noProof/>
          <w:sz w:val="22"/>
          <w:szCs w:val="22"/>
        </w:rPr>
      </w:pPr>
      <w:r>
        <w:rPr>
          <w:rFonts w:ascii="Bookman Old Style" w:hAnsi="Bookman Old Style"/>
          <w:i/>
          <w:noProof/>
          <w:sz w:val="22"/>
          <w:szCs w:val="22"/>
        </w:rPr>
        <w:t>“</w:t>
      </w:r>
      <w:r w:rsidR="004E78D9" w:rsidRPr="003E23FD">
        <w:rPr>
          <w:rFonts w:ascii="Bookman Old Style" w:hAnsi="Bookman Old Style"/>
          <w:i/>
          <w:noProof/>
          <w:sz w:val="22"/>
          <w:szCs w:val="22"/>
        </w:rPr>
        <w:t>Geçiş hükümleri</w:t>
      </w:r>
    </w:p>
    <w:p w:rsidR="004E78D9" w:rsidRPr="003E23FD" w:rsidRDefault="004E78D9" w:rsidP="00E3352C">
      <w:pPr>
        <w:ind w:firstLine="567"/>
        <w:jc w:val="both"/>
        <w:rPr>
          <w:rFonts w:ascii="Bookman Old Style" w:hAnsi="Bookman Old Style"/>
          <w:i/>
          <w:noProof/>
          <w:sz w:val="22"/>
          <w:szCs w:val="22"/>
        </w:rPr>
      </w:pPr>
      <w:r w:rsidRPr="003E23FD">
        <w:rPr>
          <w:rFonts w:ascii="Bookman Old Style" w:hAnsi="Bookman Old Style"/>
          <w:i/>
          <w:noProof/>
          <w:sz w:val="22"/>
          <w:szCs w:val="22"/>
        </w:rPr>
        <w:t>Geçici Madde 7 –(Ek: 25/7/2016-KHK-668/36 md.; Değiştirilerek kabul: 8/11/2016-6755/36 md.)</w:t>
      </w:r>
    </w:p>
    <w:p w:rsidR="004E78D9" w:rsidRPr="003E23FD" w:rsidRDefault="004E78D9" w:rsidP="00E3352C">
      <w:pPr>
        <w:ind w:firstLine="567"/>
        <w:jc w:val="both"/>
        <w:rPr>
          <w:rFonts w:ascii="Bookman Old Style" w:hAnsi="Bookman Old Style"/>
          <w:i/>
          <w:noProof/>
          <w:sz w:val="22"/>
          <w:szCs w:val="22"/>
        </w:rPr>
      </w:pPr>
      <w:r w:rsidRPr="003E23FD">
        <w:rPr>
          <w:rFonts w:ascii="Bookman Old Style" w:hAnsi="Bookman Old Style"/>
          <w:i/>
          <w:noProof/>
          <w:sz w:val="22"/>
          <w:szCs w:val="22"/>
        </w:rPr>
        <w:t>a) Disiplin işlerine ilişkin özel kanun çıkarılana kadar Sahil Güvenlik personelinin disiplin suç ve cezaları Emniyet Teşkilatı disiplin mevzuatına göre belirlenir. Diğer hususlarda 657 sayılı Devlet Memurları Kanunu hükümleri uygulanır.</w:t>
      </w:r>
      <w:r w:rsidR="003E23FD">
        <w:rPr>
          <w:rFonts w:ascii="Bookman Old Style" w:hAnsi="Bookman Old Style"/>
          <w:i/>
          <w:noProof/>
          <w:sz w:val="22"/>
          <w:szCs w:val="22"/>
        </w:rPr>
        <w:t>”</w:t>
      </w:r>
      <w:r w:rsidRPr="003E23FD">
        <w:rPr>
          <w:rFonts w:ascii="Bookman Old Style" w:hAnsi="Bookman Old Style"/>
          <w:i/>
          <w:noProof/>
          <w:sz w:val="22"/>
          <w:szCs w:val="22"/>
        </w:rPr>
        <w:t xml:space="preserve"> </w:t>
      </w:r>
    </w:p>
    <w:p w:rsidR="00E3352C" w:rsidRPr="00E3352C" w:rsidRDefault="00E3352C" w:rsidP="00E3352C">
      <w:pPr>
        <w:ind w:firstLine="567"/>
        <w:jc w:val="both"/>
        <w:rPr>
          <w:rFonts w:ascii="Bookman Old Style" w:hAnsi="Bookman Old Style"/>
          <w:i/>
          <w:noProof/>
          <w:sz w:val="22"/>
          <w:szCs w:val="22"/>
        </w:rPr>
      </w:pPr>
      <w:r w:rsidRPr="00E3352C">
        <w:rPr>
          <w:rFonts w:ascii="Bookman Old Style" w:hAnsi="Bookman Old Style"/>
          <w:i/>
          <w:noProof/>
          <w:sz w:val="22"/>
          <w:szCs w:val="22"/>
        </w:rPr>
        <w:t>Mülki idare amirleri ile sıralı amirler Sahil Güvenlik personelinin disiplin amiridir. İçişleri Bakanı, Sahil Güvenlik Komutanlığının her kademesindeki personeline resen disiplin cezası verebilir.</w:t>
      </w:r>
    </w:p>
    <w:p w:rsidR="00E3352C" w:rsidRPr="00E3352C" w:rsidRDefault="00E3352C" w:rsidP="00E3352C">
      <w:pPr>
        <w:ind w:firstLine="567"/>
        <w:jc w:val="both"/>
        <w:rPr>
          <w:rFonts w:ascii="Bookman Old Style" w:hAnsi="Bookman Old Style"/>
          <w:i/>
          <w:noProof/>
          <w:sz w:val="22"/>
          <w:szCs w:val="22"/>
        </w:rPr>
      </w:pPr>
      <w:r w:rsidRPr="00E3352C">
        <w:rPr>
          <w:rFonts w:ascii="Bookman Old Style" w:hAnsi="Bookman Old Style"/>
          <w:i/>
          <w:noProof/>
          <w:sz w:val="22"/>
          <w:szCs w:val="22"/>
        </w:rPr>
        <w:t>İşçilerle sözleşmeli ve geçici personelin cezalandırılmaları ise yürürlükte olan sözleşme hükümlerine göre yapılır.</w:t>
      </w:r>
    </w:p>
    <w:p w:rsidR="00E3352C" w:rsidRDefault="00E3352C" w:rsidP="00EF27BE">
      <w:pPr>
        <w:spacing w:after="120"/>
        <w:ind w:firstLine="567"/>
        <w:jc w:val="both"/>
        <w:rPr>
          <w:rFonts w:ascii="Bookman Old Style" w:hAnsi="Bookman Old Style"/>
          <w:i/>
          <w:noProof/>
          <w:sz w:val="22"/>
          <w:szCs w:val="22"/>
        </w:rPr>
      </w:pPr>
      <w:r w:rsidRPr="00E3352C">
        <w:rPr>
          <w:rFonts w:ascii="Bookman Old Style" w:hAnsi="Bookman Old Style"/>
          <w:i/>
          <w:noProof/>
          <w:sz w:val="22"/>
          <w:szCs w:val="22"/>
        </w:rPr>
        <w:t>b) Sahil Güvenlik Hizmetleri Sınıfından iki adet tuğamiral/Sahil Güvenlik Komutan Yardımcısı kadrosu ihdas edilmiştir.</w:t>
      </w:r>
    </w:p>
    <w:p w:rsidR="00133C15" w:rsidRPr="00E3352C" w:rsidRDefault="00133C15" w:rsidP="00EF27BE">
      <w:pPr>
        <w:spacing w:after="120"/>
        <w:ind w:firstLine="567"/>
        <w:jc w:val="both"/>
        <w:rPr>
          <w:rFonts w:ascii="Bookman Old Style" w:hAnsi="Bookman Old Style"/>
          <w:i/>
          <w:noProof/>
          <w:sz w:val="22"/>
          <w:szCs w:val="22"/>
        </w:rPr>
      </w:pPr>
    </w:p>
    <w:p w:rsidR="007C19B6" w:rsidRDefault="007C19B6" w:rsidP="00EF27BE">
      <w:pPr>
        <w:spacing w:after="120"/>
        <w:jc w:val="both"/>
        <w:rPr>
          <w:rFonts w:ascii="Bookman Old Style" w:hAnsi="Bookman Old Style"/>
          <w:b/>
          <w:noProof/>
          <w:sz w:val="24"/>
          <w:szCs w:val="24"/>
        </w:rPr>
      </w:pPr>
      <w:r>
        <w:rPr>
          <w:rFonts w:ascii="Bookman Old Style" w:hAnsi="Bookman Old Style"/>
          <w:i/>
          <w:noProof/>
          <w:sz w:val="22"/>
          <w:szCs w:val="22"/>
        </w:rPr>
        <w:lastRenderedPageBreak/>
        <w:tab/>
      </w:r>
      <w:r w:rsidRPr="007C19B6">
        <w:rPr>
          <w:rFonts w:ascii="Bookman Old Style" w:hAnsi="Bookman Old Style"/>
          <w:b/>
          <w:noProof/>
          <w:sz w:val="24"/>
          <w:szCs w:val="24"/>
        </w:rPr>
        <w:t xml:space="preserve">III- </w:t>
      </w:r>
      <w:r w:rsidR="00F234C8">
        <w:rPr>
          <w:rFonts w:ascii="Bookman Old Style" w:hAnsi="Bookman Old Style"/>
          <w:b/>
          <w:noProof/>
          <w:sz w:val="24"/>
          <w:szCs w:val="24"/>
        </w:rPr>
        <w:t xml:space="preserve">7068 sayılı </w:t>
      </w:r>
      <w:r w:rsidRPr="007C19B6">
        <w:rPr>
          <w:rFonts w:ascii="Bookman Old Style" w:hAnsi="Bookman Old Style"/>
          <w:b/>
          <w:noProof/>
          <w:sz w:val="24"/>
          <w:szCs w:val="24"/>
        </w:rPr>
        <w:t>GENEL KOLLUK DİSİPLİN HÜKÜMLERİ HAKKINDA KANUNUN GENEL DEĞERLENDİRMESİ:</w:t>
      </w:r>
    </w:p>
    <w:p w:rsidR="0002181A" w:rsidRDefault="007C19B6" w:rsidP="007C19B6">
      <w:pPr>
        <w:autoSpaceDE/>
        <w:autoSpaceDN/>
        <w:spacing w:after="120"/>
        <w:ind w:firstLine="708"/>
        <w:jc w:val="both"/>
        <w:rPr>
          <w:rFonts w:ascii="Bookman Old Style" w:hAnsi="Bookman Old Style"/>
          <w:sz w:val="24"/>
          <w:szCs w:val="24"/>
        </w:rPr>
      </w:pPr>
      <w:r w:rsidRPr="007C19B6">
        <w:rPr>
          <w:rFonts w:ascii="Bookman Old Style" w:hAnsi="Bookman Old Style"/>
          <w:noProof/>
          <w:sz w:val="24"/>
          <w:szCs w:val="24"/>
        </w:rPr>
        <w:t xml:space="preserve">682 sayılı KHK. </w:t>
      </w:r>
      <w:r>
        <w:rPr>
          <w:rFonts w:ascii="Bookman Old Style" w:hAnsi="Bookman Old Style"/>
          <w:noProof/>
          <w:sz w:val="24"/>
          <w:szCs w:val="24"/>
        </w:rPr>
        <w:t>i</w:t>
      </w:r>
      <w:r w:rsidRPr="007C19B6">
        <w:rPr>
          <w:rFonts w:ascii="Bookman Old Style" w:hAnsi="Bookman Old Style"/>
          <w:noProof/>
          <w:sz w:val="24"/>
          <w:szCs w:val="24"/>
        </w:rPr>
        <w:t xml:space="preserve">le getirilen ve 6078 sayılı Kanun ile bazı maddeleri değiştirilerek kabul edilen bu </w:t>
      </w:r>
      <w:r>
        <w:rPr>
          <w:rFonts w:ascii="Bookman Old Style" w:hAnsi="Bookman Old Style"/>
          <w:noProof/>
          <w:sz w:val="24"/>
          <w:szCs w:val="24"/>
        </w:rPr>
        <w:t>hükümler;</w:t>
      </w:r>
      <w:r w:rsidRPr="007C19B6">
        <w:rPr>
          <w:rFonts w:ascii="Bookman Old Style" w:hAnsi="Bookman Old Style"/>
          <w:noProof/>
          <w:sz w:val="24"/>
          <w:szCs w:val="24"/>
        </w:rPr>
        <w:t xml:space="preserve"> İçişleri Bakanlığı bünyesindeki </w:t>
      </w:r>
      <w:r w:rsidRPr="007C19B6">
        <w:rPr>
          <w:rFonts w:ascii="Bookman Old Style" w:hAnsi="Bookman Old Style"/>
          <w:sz w:val="24"/>
          <w:szCs w:val="24"/>
        </w:rPr>
        <w:t>Emniyet Genel Müdürlüğünde çalışan her sınıftan memurları; Jandarma Genel Komutanlığı ve Sahil Güvenlik Komutanlığında ise, kadrolu ve sözleşmeli subay ve astsubay, uzman jandarma, uzman ve sözleşmeli erbaş ve sözleşmeli erler, diğer sınıflardaki memurları kapsamına almaktadır(GKDHK m.2). JGK ve SGK emrine verilmiş olan yükümlü erbaş ile erlere dair 6413 sayılı Türk Silahlı Kuvvetleri Disiplin Kanunu uygulanmaktadır.</w:t>
      </w:r>
      <w:r>
        <w:rPr>
          <w:rFonts w:ascii="Bookman Old Style" w:hAnsi="Bookman Old Style"/>
          <w:sz w:val="24"/>
          <w:szCs w:val="24"/>
        </w:rPr>
        <w:t xml:space="preserve"> Bu </w:t>
      </w:r>
      <w:r w:rsidR="0002181A">
        <w:rPr>
          <w:rFonts w:ascii="Bookman Old Style" w:hAnsi="Bookman Old Style"/>
          <w:sz w:val="24"/>
          <w:szCs w:val="24"/>
        </w:rPr>
        <w:t xml:space="preserve">Kanunun kapsamına giren </w:t>
      </w:r>
      <w:r>
        <w:rPr>
          <w:rFonts w:ascii="Bookman Old Style" w:hAnsi="Bookman Old Style"/>
          <w:sz w:val="24"/>
          <w:szCs w:val="24"/>
        </w:rPr>
        <w:t>personelin sayısal toplamının</w:t>
      </w:r>
      <w:r w:rsidR="0002181A">
        <w:rPr>
          <w:rFonts w:ascii="Bookman Old Style" w:hAnsi="Bookman Old Style"/>
          <w:sz w:val="24"/>
          <w:szCs w:val="24"/>
        </w:rPr>
        <w:t xml:space="preserve"> beş yüzbinden fazla olduğu dikkate alındığında, çok büyük bir meslek mensubunu ilgilendirdiği görülebilir. </w:t>
      </w:r>
    </w:p>
    <w:p w:rsidR="0002181A" w:rsidRDefault="0002181A" w:rsidP="007C19B6">
      <w:pPr>
        <w:autoSpaceDE/>
        <w:autoSpaceDN/>
        <w:spacing w:after="120"/>
        <w:ind w:firstLine="708"/>
        <w:jc w:val="both"/>
        <w:rPr>
          <w:rFonts w:ascii="Bookman Old Style" w:hAnsi="Bookman Old Style"/>
          <w:sz w:val="24"/>
          <w:szCs w:val="24"/>
        </w:rPr>
      </w:pPr>
      <w:r>
        <w:rPr>
          <w:rFonts w:ascii="Bookman Old Style" w:hAnsi="Bookman Old Style"/>
          <w:sz w:val="24"/>
          <w:szCs w:val="24"/>
        </w:rPr>
        <w:t>Bu Kanunun öngörmüş olduğu genel ilke ve esasları şöylece ifade edebiliriz:</w:t>
      </w:r>
    </w:p>
    <w:p w:rsidR="00813FC3" w:rsidRDefault="00813FC3" w:rsidP="00EF27BE">
      <w:pPr>
        <w:autoSpaceDE/>
        <w:autoSpaceDN/>
        <w:spacing w:after="120"/>
        <w:ind w:firstLine="706"/>
        <w:jc w:val="both"/>
        <w:rPr>
          <w:rFonts w:ascii="Bookman Old Style" w:hAnsi="Bookman Old Style"/>
          <w:sz w:val="24"/>
          <w:szCs w:val="24"/>
        </w:rPr>
      </w:pPr>
      <w:r>
        <w:rPr>
          <w:rFonts w:ascii="Bookman Old Style" w:hAnsi="Bookman Old Style"/>
          <w:sz w:val="24"/>
          <w:szCs w:val="24"/>
        </w:rPr>
        <w:t xml:space="preserve">1. Bu Kanun, </w:t>
      </w:r>
      <w:r w:rsidR="00732D74">
        <w:rPr>
          <w:rFonts w:ascii="Bookman Old Style" w:hAnsi="Bookman Old Style"/>
          <w:sz w:val="24"/>
          <w:szCs w:val="24"/>
        </w:rPr>
        <w:t>Türk kolluk teşkilatının yeniden yapılandırılması sürecinde bu hizmetleri yürüten personelin disiplişn yaptırımlarına ilişkin hükümleri bir araya getirme ihtiyacından doğmuştur. 668 sayılı KHK. Ve arkasından çıkarılan diğerleri, jandarma ve sahil güvenlik hizmetlerini yürüten personeli asker kişi statüsünden çıkarmış, bu teşkilatları da doğrudan İçişleri Bakanlığına bağlamıştır. İşte bu Kanun, yapılan yeni düzenlemelerle aynı bakanlık bünyesine alınan ve g</w:t>
      </w:r>
      <w:r>
        <w:rPr>
          <w:rFonts w:ascii="Bookman Old Style" w:hAnsi="Bookman Old Style"/>
          <w:sz w:val="24"/>
          <w:szCs w:val="24"/>
        </w:rPr>
        <w:t>enel kolluk kapsamında olan EGM., J.Gn.K.lığı ve Sahil Güv.K.lığı personelinin disiplin işlerini, aynı disiplin mevzuatı içerisinde ancak ayr</w:t>
      </w:r>
      <w:r w:rsidR="00732D74">
        <w:rPr>
          <w:rFonts w:ascii="Bookman Old Style" w:hAnsi="Bookman Old Style"/>
          <w:sz w:val="24"/>
          <w:szCs w:val="24"/>
        </w:rPr>
        <w:t>ı ayrı bölümler altında düzenlemiştir.</w:t>
      </w:r>
      <w:r>
        <w:rPr>
          <w:rFonts w:ascii="Bookman Old Style" w:hAnsi="Bookman Old Style"/>
          <w:sz w:val="24"/>
          <w:szCs w:val="24"/>
        </w:rPr>
        <w:t xml:space="preserve"> </w:t>
      </w:r>
    </w:p>
    <w:p w:rsidR="00813FC3" w:rsidRDefault="00732D74" w:rsidP="00EF27BE">
      <w:pPr>
        <w:autoSpaceDE/>
        <w:autoSpaceDN/>
        <w:spacing w:after="120"/>
        <w:ind w:firstLine="706"/>
        <w:jc w:val="both"/>
        <w:rPr>
          <w:rFonts w:ascii="Bookman Old Style" w:hAnsi="Bookman Old Style"/>
          <w:bCs/>
          <w:sz w:val="24"/>
          <w:szCs w:val="24"/>
        </w:rPr>
      </w:pPr>
      <w:r>
        <w:rPr>
          <w:rFonts w:ascii="Bookman Old Style" w:hAnsi="Bookman Old Style"/>
          <w:sz w:val="24"/>
          <w:szCs w:val="24"/>
        </w:rPr>
        <w:t>2</w:t>
      </w:r>
      <w:r w:rsidR="003421F7">
        <w:rPr>
          <w:rFonts w:ascii="Bookman Old Style" w:hAnsi="Bookman Old Style"/>
          <w:sz w:val="24"/>
          <w:szCs w:val="24"/>
        </w:rPr>
        <w:t>.</w:t>
      </w:r>
      <w:r w:rsidR="003421F7" w:rsidRPr="003421F7">
        <w:rPr>
          <w:rFonts w:ascii="Bookman Old Style" w:hAnsi="Bookman Old Style"/>
          <w:sz w:val="24"/>
          <w:szCs w:val="24"/>
        </w:rPr>
        <w:t>7068 sayılı GKDHK.</w:t>
      </w:r>
      <w:r w:rsidR="003421F7" w:rsidRPr="003421F7">
        <w:rPr>
          <w:rFonts w:ascii="Bookman Old Style" w:hAnsi="Bookman Old Style"/>
          <w:bCs/>
          <w:sz w:val="24"/>
          <w:szCs w:val="24"/>
        </w:rPr>
        <w:t>, E</w:t>
      </w:r>
      <w:r w:rsidR="003421F7">
        <w:rPr>
          <w:rFonts w:ascii="Bookman Old Style" w:hAnsi="Bookman Old Style"/>
          <w:bCs/>
          <w:sz w:val="24"/>
          <w:szCs w:val="24"/>
        </w:rPr>
        <w:t xml:space="preserve">mniyet Genel Müdürlüğünde görevli </w:t>
      </w:r>
      <w:r w:rsidR="00813FC3">
        <w:rPr>
          <w:rFonts w:ascii="Bookman Old Style" w:hAnsi="Bookman Old Style"/>
          <w:bCs/>
          <w:sz w:val="24"/>
          <w:szCs w:val="24"/>
        </w:rPr>
        <w:t>her sınıftan diğer</w:t>
      </w:r>
      <w:r w:rsidR="003421F7" w:rsidRPr="003421F7">
        <w:rPr>
          <w:rFonts w:ascii="Bookman Old Style" w:hAnsi="Bookman Old Style"/>
          <w:bCs/>
          <w:sz w:val="24"/>
          <w:szCs w:val="24"/>
        </w:rPr>
        <w:t xml:space="preserve"> memurları da (657 </w:t>
      </w:r>
      <w:r w:rsidR="00813FC3">
        <w:rPr>
          <w:rFonts w:ascii="Bookman Old Style" w:hAnsi="Bookman Old Style"/>
          <w:bCs/>
          <w:sz w:val="24"/>
          <w:szCs w:val="24"/>
        </w:rPr>
        <w:t>s</w:t>
      </w:r>
      <w:r w:rsidR="003421F7" w:rsidRPr="003421F7">
        <w:rPr>
          <w:rFonts w:ascii="Bookman Old Style" w:hAnsi="Bookman Old Style"/>
          <w:bCs/>
          <w:sz w:val="24"/>
          <w:szCs w:val="24"/>
        </w:rPr>
        <w:t>ayılı DMK tabi sivil memurları da) kapsamına almıştır.</w:t>
      </w:r>
      <w:r w:rsidR="003421F7">
        <w:rPr>
          <w:rFonts w:ascii="Bookman Old Style" w:hAnsi="Bookman Old Style"/>
          <w:bCs/>
          <w:sz w:val="24"/>
          <w:szCs w:val="24"/>
        </w:rPr>
        <w:t xml:space="preserve"> </w:t>
      </w:r>
      <w:r w:rsidR="00813FC3">
        <w:rPr>
          <w:rFonts w:ascii="Bookman Old Style" w:hAnsi="Bookman Old Style"/>
          <w:bCs/>
          <w:sz w:val="24"/>
          <w:szCs w:val="24"/>
        </w:rPr>
        <w:t>Ancak b</w:t>
      </w:r>
      <w:r w:rsidR="003421F7">
        <w:rPr>
          <w:rFonts w:ascii="Bookman Old Style" w:hAnsi="Bookman Old Style"/>
          <w:bCs/>
          <w:sz w:val="24"/>
          <w:szCs w:val="24"/>
        </w:rPr>
        <w:t xml:space="preserve">u tür bir </w:t>
      </w:r>
      <w:r w:rsidR="00813FC3">
        <w:rPr>
          <w:rFonts w:ascii="Bookman Old Style" w:hAnsi="Bookman Old Style"/>
          <w:bCs/>
          <w:sz w:val="24"/>
          <w:szCs w:val="24"/>
        </w:rPr>
        <w:t>uygulamanın</w:t>
      </w:r>
      <w:r w:rsidR="003421F7">
        <w:rPr>
          <w:rFonts w:ascii="Bookman Old Style" w:hAnsi="Bookman Old Style"/>
          <w:bCs/>
          <w:sz w:val="24"/>
          <w:szCs w:val="24"/>
        </w:rPr>
        <w:t xml:space="preserve">, EGM.de görevli sivil memurlar yönünden ağır hükümler oluşturduğu </w:t>
      </w:r>
      <w:r w:rsidR="00813FC3">
        <w:rPr>
          <w:rFonts w:ascii="Bookman Old Style" w:hAnsi="Bookman Old Style"/>
          <w:bCs/>
          <w:sz w:val="24"/>
          <w:szCs w:val="24"/>
        </w:rPr>
        <w:t>açıktır</w:t>
      </w:r>
      <w:r w:rsidR="003421F7">
        <w:rPr>
          <w:rFonts w:ascii="Bookman Old Style" w:hAnsi="Bookman Old Style"/>
          <w:bCs/>
          <w:sz w:val="24"/>
          <w:szCs w:val="24"/>
        </w:rPr>
        <w:t>.</w:t>
      </w:r>
      <w:r w:rsidR="00813FC3">
        <w:rPr>
          <w:rFonts w:ascii="Bookman Old Style" w:hAnsi="Bookman Old Style"/>
          <w:bCs/>
          <w:sz w:val="24"/>
          <w:szCs w:val="24"/>
        </w:rPr>
        <w:t xml:space="preserve"> Ayrıca bu durum, diğer bakanlıklarda görevli aynı statüdeki memurlara göre eşitsizlik oluşturmaktadır. </w:t>
      </w:r>
    </w:p>
    <w:p w:rsidR="0002181A" w:rsidRDefault="003421F7" w:rsidP="00EF27BE">
      <w:pPr>
        <w:autoSpaceDE/>
        <w:autoSpaceDN/>
        <w:spacing w:after="120"/>
        <w:ind w:firstLine="706"/>
        <w:jc w:val="both"/>
        <w:rPr>
          <w:rFonts w:ascii="Bookman Old Style" w:hAnsi="Bookman Old Style"/>
          <w:sz w:val="24"/>
          <w:szCs w:val="24"/>
        </w:rPr>
      </w:pPr>
      <w:r w:rsidRPr="003421F7">
        <w:rPr>
          <w:rFonts w:ascii="Bookman Old Style" w:hAnsi="Bookman Old Style"/>
          <w:bCs/>
          <w:sz w:val="24"/>
          <w:szCs w:val="24"/>
        </w:rPr>
        <w:lastRenderedPageBreak/>
        <w:t xml:space="preserve">Oysa, </w:t>
      </w:r>
      <w:r w:rsidRPr="00D661C9">
        <w:rPr>
          <w:rFonts w:ascii="Bookman Old Style" w:hAnsi="Bookman Old Style"/>
          <w:sz w:val="24"/>
          <w:szCs w:val="24"/>
        </w:rPr>
        <w:t>TSK’da görevli 657 sayılı DMK</w:t>
      </w:r>
      <w:r w:rsidR="00813FC3">
        <w:rPr>
          <w:rFonts w:ascii="Bookman Old Style" w:hAnsi="Bookman Old Style"/>
          <w:sz w:val="24"/>
          <w:szCs w:val="24"/>
        </w:rPr>
        <w:t>na</w:t>
      </w:r>
      <w:r w:rsidRPr="00D661C9">
        <w:rPr>
          <w:rFonts w:ascii="Bookman Old Style" w:hAnsi="Bookman Old Style"/>
          <w:sz w:val="24"/>
          <w:szCs w:val="24"/>
        </w:rPr>
        <w:t xml:space="preserve"> tabi memurlar</w:t>
      </w:r>
      <w:r w:rsidR="00813FC3">
        <w:rPr>
          <w:rFonts w:ascii="Bookman Old Style" w:hAnsi="Bookman Old Style"/>
          <w:sz w:val="24"/>
          <w:szCs w:val="24"/>
        </w:rPr>
        <w:t>,</w:t>
      </w:r>
      <w:r w:rsidRPr="00D661C9">
        <w:rPr>
          <w:rFonts w:ascii="Bookman Old Style" w:hAnsi="Bookman Old Style"/>
          <w:sz w:val="24"/>
          <w:szCs w:val="24"/>
        </w:rPr>
        <w:t xml:space="preserve"> disiplin hükümleri yönünden, 657 sayılı Kanunun 233. maddesindeki kuralda dikkate alınarak, 6413 sayılı TSK Disiplin Kanunu kapsamı dışında bırakılmıştır</w:t>
      </w:r>
      <w:r w:rsidRPr="003421F7">
        <w:rPr>
          <w:rFonts w:ascii="Bookman Old Style" w:hAnsi="Bookman Old Style"/>
          <w:sz w:val="24"/>
          <w:szCs w:val="24"/>
        </w:rPr>
        <w:t>.</w:t>
      </w:r>
      <w:r>
        <w:rPr>
          <w:rStyle w:val="DipnotBavurusu"/>
          <w:rFonts w:ascii="Bookman Old Style" w:hAnsi="Bookman Old Style"/>
          <w:sz w:val="24"/>
          <w:szCs w:val="24"/>
        </w:rPr>
        <w:footnoteReference w:id="5"/>
      </w:r>
    </w:p>
    <w:p w:rsidR="00143B97" w:rsidRDefault="00143B97" w:rsidP="00143B97">
      <w:pPr>
        <w:autoSpaceDE/>
        <w:autoSpaceDN/>
        <w:spacing w:after="120"/>
        <w:ind w:firstLine="562"/>
        <w:jc w:val="both"/>
        <w:rPr>
          <w:rFonts w:ascii="Bookman Old Style" w:hAnsi="Bookman Old Style"/>
          <w:bCs/>
          <w:sz w:val="24"/>
          <w:szCs w:val="24"/>
        </w:rPr>
      </w:pPr>
      <w:r w:rsidRPr="00143B97">
        <w:rPr>
          <w:rFonts w:ascii="Bookman Old Style" w:hAnsi="Bookman Old Style"/>
          <w:color w:val="000000"/>
          <w:sz w:val="24"/>
          <w:szCs w:val="24"/>
        </w:rPr>
        <w:t xml:space="preserve">3. Kanunda yer  alan amir, bakan, bakanlık, disiplin amiri vb. ifadelerin bu Kanunun uygulanmasındaki tanımları ayrı bir madde halinde açıklanmıştır(md. 3).  Keza </w:t>
      </w:r>
      <w:r w:rsidRPr="00143B97">
        <w:rPr>
          <w:rFonts w:ascii="Bookman Old Style" w:hAnsi="Bookman Old Style"/>
          <w:bCs/>
          <w:sz w:val="24"/>
          <w:szCs w:val="24"/>
        </w:rPr>
        <w:t xml:space="preserve">isiplin cezasını gerektiren fiillerin ve disiplin cezalarının niteliği hakkındaki düzenleme ve açıklamalara </w:t>
      </w:r>
      <w:r>
        <w:rPr>
          <w:rFonts w:ascii="Bookman Old Style" w:hAnsi="Bookman Old Style"/>
          <w:bCs/>
          <w:sz w:val="24"/>
          <w:szCs w:val="24"/>
        </w:rPr>
        <w:t xml:space="preserve">ayrı bir maddede </w:t>
      </w:r>
      <w:r w:rsidRPr="00143B97">
        <w:rPr>
          <w:rFonts w:ascii="Bookman Old Style" w:hAnsi="Bookman Old Style"/>
          <w:bCs/>
          <w:sz w:val="24"/>
          <w:szCs w:val="24"/>
        </w:rPr>
        <w:t>yer verilmiştir(md.4).</w:t>
      </w:r>
    </w:p>
    <w:p w:rsidR="000F6100" w:rsidRPr="000F6100" w:rsidRDefault="00372FAA" w:rsidP="000F6100">
      <w:pPr>
        <w:autoSpaceDE/>
        <w:autoSpaceDN/>
        <w:spacing w:after="120"/>
        <w:ind w:firstLine="562"/>
        <w:jc w:val="both"/>
        <w:rPr>
          <w:rFonts w:ascii="Bookman Old Style" w:hAnsi="Bookman Old Style"/>
          <w:sz w:val="24"/>
          <w:szCs w:val="24"/>
        </w:rPr>
      </w:pPr>
      <w:r>
        <w:rPr>
          <w:rFonts w:ascii="Bookman Old Style" w:hAnsi="Bookman Old Style"/>
          <w:bCs/>
          <w:sz w:val="24"/>
          <w:szCs w:val="24"/>
        </w:rPr>
        <w:t xml:space="preserve">4. </w:t>
      </w:r>
      <w:r w:rsidR="000F6100" w:rsidRPr="000F6100">
        <w:rPr>
          <w:rFonts w:ascii="Bookman Old Style" w:hAnsi="Bookman Old Style"/>
          <w:bCs/>
          <w:sz w:val="24"/>
          <w:szCs w:val="24"/>
        </w:rPr>
        <w:t xml:space="preserve">Keza </w:t>
      </w:r>
      <w:r w:rsidR="000F6100" w:rsidRPr="000F6100">
        <w:rPr>
          <w:rFonts w:ascii="Bookman Old Style" w:hAnsi="Bookman Old Style"/>
          <w:sz w:val="24"/>
          <w:szCs w:val="24"/>
        </w:rPr>
        <w:t>disiplin cezası vermeye yetkilendirilen disiplin amirleri veya kurullarının, disiplin cezası uygulanması ile ilgili takdir haklarını ölçülü, adaletli ve hakkaniyetli bir şekilde ve takdir hakkını mutlaka gerekçeli olarak kullanacakları vurgulanmış, disiplin amirinin akdir hakkı kullanılırken hangi ilkeleri gözetecekleri tek tek sayılmıştır(md.6).</w:t>
      </w:r>
    </w:p>
    <w:p w:rsidR="000F6100" w:rsidRPr="000F6100" w:rsidRDefault="00372FAA" w:rsidP="000F6100">
      <w:pPr>
        <w:autoSpaceDE/>
        <w:autoSpaceDN/>
        <w:spacing w:after="120"/>
        <w:ind w:firstLine="562"/>
        <w:jc w:val="both"/>
        <w:rPr>
          <w:rFonts w:ascii="Bookman Old Style" w:hAnsi="Bookman Old Style"/>
          <w:sz w:val="24"/>
          <w:szCs w:val="24"/>
        </w:rPr>
      </w:pPr>
      <w:r>
        <w:rPr>
          <w:rFonts w:ascii="Bookman Old Style" w:hAnsi="Bookman Old Style"/>
          <w:bCs/>
          <w:sz w:val="24"/>
          <w:szCs w:val="24"/>
        </w:rPr>
        <w:t>5</w:t>
      </w:r>
      <w:r w:rsidR="000F6100">
        <w:rPr>
          <w:rFonts w:ascii="Bookman Old Style" w:hAnsi="Bookman Old Style"/>
          <w:bCs/>
          <w:sz w:val="24"/>
          <w:szCs w:val="24"/>
        </w:rPr>
        <w:t xml:space="preserve">. </w:t>
      </w:r>
      <w:r w:rsidR="000F6100" w:rsidRPr="000F6100">
        <w:rPr>
          <w:rFonts w:ascii="Bookman Old Style" w:hAnsi="Bookman Old Style"/>
          <w:bCs/>
          <w:sz w:val="24"/>
          <w:szCs w:val="24"/>
        </w:rPr>
        <w:t xml:space="preserve">Disiplin soruşturmasının adli soruşturma veya kovuşturmadan bağımsızlığı ile ilgili bir düzenleme ile, </w:t>
      </w:r>
      <w:r w:rsidR="000F6100" w:rsidRPr="000F6100">
        <w:rPr>
          <w:rFonts w:ascii="Bookman Old Style" w:hAnsi="Bookman Old Style"/>
          <w:sz w:val="24"/>
          <w:szCs w:val="24"/>
        </w:rPr>
        <w:t xml:space="preserve"> herhangi bir fiilden dolayı ilgili hakkında yapılan adli soruşturma veya kovuşturmanın, aynı fiilden dolayı ayrıca disiplin soruşturması ve tahkikat yapılmasını, disiplin cezası verilmesini ve bu cezanın yerine getirilmesini engellemeyeceği açıkça vurgulanmıştır(md.5).</w:t>
      </w:r>
    </w:p>
    <w:p w:rsidR="00EE06FC" w:rsidRDefault="00372FAA" w:rsidP="005531BD">
      <w:pPr>
        <w:autoSpaceDE/>
        <w:autoSpaceDN/>
        <w:spacing w:after="120"/>
        <w:ind w:firstLine="567"/>
        <w:jc w:val="both"/>
        <w:rPr>
          <w:rFonts w:ascii="Bookman Old Style" w:hAnsi="Bookman Old Style"/>
          <w:noProof/>
          <w:sz w:val="24"/>
          <w:szCs w:val="24"/>
        </w:rPr>
      </w:pPr>
      <w:r>
        <w:rPr>
          <w:rFonts w:ascii="Bookman Old Style" w:hAnsi="Bookman Old Style"/>
          <w:sz w:val="24"/>
          <w:szCs w:val="24"/>
        </w:rPr>
        <w:t>6</w:t>
      </w:r>
      <w:r w:rsidR="003421F7" w:rsidRPr="00EF27BE">
        <w:rPr>
          <w:rFonts w:ascii="Bookman Old Style" w:hAnsi="Bookman Old Style"/>
          <w:sz w:val="24"/>
          <w:szCs w:val="24"/>
        </w:rPr>
        <w:t xml:space="preserve">. </w:t>
      </w:r>
      <w:r w:rsidR="00EF27BE" w:rsidRPr="00EF27BE">
        <w:rPr>
          <w:rFonts w:ascii="Bookman Old Style" w:hAnsi="Bookman Old Style"/>
          <w:sz w:val="24"/>
          <w:szCs w:val="24"/>
        </w:rPr>
        <w:t xml:space="preserve">7068 sayılı GKDHK.da, </w:t>
      </w:r>
      <w:r w:rsidR="00EF27BE" w:rsidRPr="00EF27BE">
        <w:rPr>
          <w:rFonts w:ascii="Bookman Old Style" w:hAnsi="Bookman Old Style"/>
          <w:bCs/>
          <w:sz w:val="24"/>
          <w:szCs w:val="24"/>
        </w:rPr>
        <w:t>personele verilecek olan disiplin cezalarının türleri ve tanımları</w:t>
      </w:r>
      <w:r w:rsidR="00860E01">
        <w:rPr>
          <w:rFonts w:ascii="Bookman Old Style" w:hAnsi="Bookman Old Style"/>
          <w:bCs/>
          <w:sz w:val="24"/>
          <w:szCs w:val="24"/>
        </w:rPr>
        <w:t xml:space="preserve"> ile</w:t>
      </w:r>
      <w:r w:rsidR="00EF27BE" w:rsidRPr="00EF27BE">
        <w:rPr>
          <w:rFonts w:ascii="Bookman Old Style" w:hAnsi="Bookman Old Style"/>
          <w:bCs/>
          <w:sz w:val="24"/>
          <w:szCs w:val="24"/>
        </w:rPr>
        <w:t xml:space="preserve"> disiplin cezası verilmesi gerektiren fiil ve davranışlarının belirlenmesinde,  Emniyet Teşkilatı Disiplin Tüzüğünün öngördüğü si</w:t>
      </w:r>
      <w:r w:rsidR="00860E01">
        <w:rPr>
          <w:rFonts w:ascii="Bookman Old Style" w:hAnsi="Bookman Old Style"/>
          <w:bCs/>
          <w:sz w:val="24"/>
          <w:szCs w:val="24"/>
        </w:rPr>
        <w:t>s</w:t>
      </w:r>
      <w:r w:rsidR="00EF27BE" w:rsidRPr="00EF27BE">
        <w:rPr>
          <w:rFonts w:ascii="Bookman Old Style" w:hAnsi="Bookman Old Style"/>
          <w:bCs/>
          <w:sz w:val="24"/>
          <w:szCs w:val="24"/>
        </w:rPr>
        <w:t>temin genelde muhafaza edilmiş olduğu görülmektedir.</w:t>
      </w:r>
      <w:r w:rsidR="00EF27BE" w:rsidRPr="00EF27BE">
        <w:rPr>
          <w:rStyle w:val="DipnotBavurusu"/>
          <w:rFonts w:ascii="Bookman Old Style" w:hAnsi="Bookman Old Style"/>
          <w:bCs/>
          <w:sz w:val="24"/>
          <w:szCs w:val="24"/>
        </w:rPr>
        <w:footnoteReference w:id="6"/>
      </w:r>
      <w:r w:rsidR="00EF27BE" w:rsidRPr="00EF27BE">
        <w:rPr>
          <w:rFonts w:ascii="Bookman Old Style" w:hAnsi="Bookman Old Style"/>
          <w:bCs/>
          <w:sz w:val="24"/>
          <w:szCs w:val="24"/>
        </w:rPr>
        <w:t xml:space="preserve"> </w:t>
      </w:r>
      <w:r w:rsidR="00EF27BE">
        <w:rPr>
          <w:rFonts w:ascii="Bookman Old Style" w:hAnsi="Bookman Old Style"/>
          <w:bCs/>
          <w:sz w:val="24"/>
          <w:szCs w:val="24"/>
        </w:rPr>
        <w:t xml:space="preserve">Ancak </w:t>
      </w:r>
      <w:r w:rsidR="00091DBE">
        <w:rPr>
          <w:rFonts w:ascii="Bookman Old Style" w:hAnsi="Bookman Old Style"/>
          <w:bCs/>
          <w:sz w:val="24"/>
          <w:szCs w:val="24"/>
        </w:rPr>
        <w:t xml:space="preserve">Kanundaki </w:t>
      </w:r>
      <w:r w:rsidR="00EF27BE">
        <w:rPr>
          <w:rFonts w:ascii="Bookman Old Style" w:hAnsi="Bookman Old Style"/>
          <w:bCs/>
          <w:sz w:val="24"/>
          <w:szCs w:val="24"/>
        </w:rPr>
        <w:t>bazı yeni uygulama</w:t>
      </w:r>
      <w:r w:rsidR="00091DBE">
        <w:rPr>
          <w:rFonts w:ascii="Bookman Old Style" w:hAnsi="Bookman Old Style"/>
          <w:bCs/>
          <w:sz w:val="24"/>
          <w:szCs w:val="24"/>
        </w:rPr>
        <w:t>lar</w:t>
      </w:r>
      <w:r w:rsidR="00EF27BE">
        <w:rPr>
          <w:rFonts w:ascii="Bookman Old Style" w:hAnsi="Bookman Old Style"/>
          <w:bCs/>
          <w:sz w:val="24"/>
          <w:szCs w:val="24"/>
        </w:rPr>
        <w:t>ın TSK</w:t>
      </w:r>
      <w:r w:rsidR="00091DBE">
        <w:rPr>
          <w:rFonts w:ascii="Bookman Old Style" w:hAnsi="Bookman Old Style"/>
          <w:bCs/>
          <w:sz w:val="24"/>
          <w:szCs w:val="24"/>
        </w:rPr>
        <w:t xml:space="preserve">. </w:t>
      </w:r>
      <w:r w:rsidR="00EF27BE">
        <w:rPr>
          <w:rFonts w:ascii="Bookman Old Style" w:hAnsi="Bookman Old Style"/>
          <w:bCs/>
          <w:sz w:val="24"/>
          <w:szCs w:val="24"/>
        </w:rPr>
        <w:t xml:space="preserve">Disiplin Kanunu’ndan aktarıldığı da </w:t>
      </w:r>
      <w:r w:rsidR="00860E01">
        <w:rPr>
          <w:rFonts w:ascii="Bookman Old Style" w:hAnsi="Bookman Old Style"/>
          <w:bCs/>
          <w:sz w:val="24"/>
          <w:szCs w:val="24"/>
        </w:rPr>
        <w:t>açıktır</w:t>
      </w:r>
      <w:r w:rsidR="00EF27BE">
        <w:rPr>
          <w:rFonts w:ascii="Bookman Old Style" w:hAnsi="Bookman Old Style"/>
          <w:bCs/>
          <w:sz w:val="24"/>
          <w:szCs w:val="24"/>
        </w:rPr>
        <w:t>.</w:t>
      </w:r>
      <w:r w:rsidR="00EF27BE">
        <w:rPr>
          <w:rStyle w:val="DipnotBavurusu"/>
          <w:rFonts w:ascii="Bookman Old Style" w:hAnsi="Bookman Old Style"/>
          <w:bCs/>
          <w:sz w:val="24"/>
          <w:szCs w:val="24"/>
        </w:rPr>
        <w:footnoteReference w:id="7"/>
      </w:r>
      <w:r w:rsidR="007B7940" w:rsidRPr="007B7940">
        <w:rPr>
          <w:rFonts w:ascii="Bookman Old Style" w:hAnsi="Bookman Old Style"/>
          <w:noProof/>
          <w:sz w:val="24"/>
          <w:szCs w:val="24"/>
        </w:rPr>
        <w:t xml:space="preserve"> </w:t>
      </w:r>
    </w:p>
    <w:p w:rsidR="007B7940" w:rsidRDefault="007B7940" w:rsidP="005531BD">
      <w:pPr>
        <w:autoSpaceDE/>
        <w:autoSpaceDN/>
        <w:spacing w:after="120"/>
        <w:ind w:firstLine="567"/>
        <w:jc w:val="both"/>
        <w:rPr>
          <w:rFonts w:ascii="Bookman Old Style" w:hAnsi="Bookman Old Style"/>
          <w:color w:val="000000"/>
          <w:sz w:val="24"/>
          <w:szCs w:val="24"/>
        </w:rPr>
      </w:pPr>
      <w:r w:rsidRPr="007B7940">
        <w:rPr>
          <w:rFonts w:ascii="Bookman Old Style" w:hAnsi="Bookman Old Style"/>
          <w:noProof/>
          <w:sz w:val="24"/>
          <w:szCs w:val="24"/>
        </w:rPr>
        <w:lastRenderedPageBreak/>
        <w:t>Bu bağlamda, d</w:t>
      </w:r>
      <w:r w:rsidRPr="007B7940">
        <w:rPr>
          <w:rFonts w:ascii="Bookman Old Style" w:hAnsi="Bookman Old Style"/>
          <w:bCs/>
          <w:sz w:val="24"/>
          <w:szCs w:val="24"/>
        </w:rPr>
        <w:t xml:space="preserve">isiplin cezasını gerektiren fiillerin ve disiplin cezalarının niteliği (md.4), disiplin soruşturmasının adli soruşturma veya kovuşturmadan bağımsızlığı (md.5),  Takdir hakkının kullanımı (md.6), Disiplin cezaları (md.7), Disiplin ceza puanına bağlı olarak meslekten çıkarma cezası verilmesi (md. 12), Disiplin amirlerinin soruşturmaya ilişkin yetkileri (md. 14), Disiplin amirinin disiplin cezası verme yetkisi (md. 15), Soruşturma sonucu verilecek karar (md. 27), Görevden uzaklaştırma (md. 28), Zamanaşımı (md. 29), Zamanaşımı (md. 30), Savunma hakkı (md. 31), Yargı denetimi (md. 32) ve Cezanın yerine getirilme zamanı (md. 33) gibi hükümlerin bu tarzda oldukları açıktır. Ancak yargı denetiminin tüm disiplin cezaları yönünden olanaklı olduğu oysa TSK. Disiplinn Kanununda sadece </w:t>
      </w:r>
      <w:r w:rsidRPr="007B7940">
        <w:rPr>
          <w:rFonts w:ascii="Bookman Old Style" w:hAnsi="Bookman Old Style"/>
          <w:color w:val="000000"/>
          <w:sz w:val="24"/>
          <w:szCs w:val="24"/>
        </w:rPr>
        <w:t>aylıktan kesme, hizmet yerini terk etmeme ve oda hapsi cezalarına karş</w:t>
      </w:r>
      <w:r>
        <w:rPr>
          <w:rFonts w:ascii="Bookman Old Style" w:hAnsi="Bookman Old Style"/>
          <w:color w:val="000000"/>
          <w:sz w:val="24"/>
          <w:szCs w:val="24"/>
        </w:rPr>
        <w:t>ı</w:t>
      </w:r>
      <w:r w:rsidRPr="007B7940">
        <w:rPr>
          <w:rFonts w:ascii="Bookman Old Style" w:hAnsi="Bookman Old Style"/>
          <w:color w:val="000000"/>
          <w:sz w:val="24"/>
          <w:szCs w:val="24"/>
        </w:rPr>
        <w:t xml:space="preserve"> bu olanak</w:t>
      </w:r>
      <w:r>
        <w:rPr>
          <w:rFonts w:ascii="Bookman Old Style" w:hAnsi="Bookman Old Style"/>
          <w:color w:val="000000"/>
          <w:sz w:val="24"/>
          <w:szCs w:val="24"/>
        </w:rPr>
        <w:t xml:space="preserve"> vardır</w:t>
      </w:r>
      <w:r w:rsidRPr="007B7940">
        <w:rPr>
          <w:rFonts w:ascii="Bookman Old Style" w:hAnsi="Bookman Old Style"/>
          <w:color w:val="000000"/>
          <w:sz w:val="24"/>
          <w:szCs w:val="24"/>
        </w:rPr>
        <w:t>.</w:t>
      </w:r>
    </w:p>
    <w:p w:rsidR="00244F3D" w:rsidRDefault="00372FAA" w:rsidP="005531BD">
      <w:pPr>
        <w:spacing w:after="120"/>
        <w:ind w:firstLine="706"/>
        <w:jc w:val="both"/>
        <w:textAlignment w:val="baseline"/>
        <w:rPr>
          <w:rFonts w:ascii="Bookman Old Style" w:hAnsi="Bookman Old Style"/>
          <w:sz w:val="24"/>
          <w:szCs w:val="24"/>
        </w:rPr>
      </w:pPr>
      <w:r>
        <w:rPr>
          <w:rFonts w:ascii="Bookman Old Style" w:hAnsi="Bookman Old Style"/>
          <w:sz w:val="24"/>
          <w:szCs w:val="24"/>
        </w:rPr>
        <w:t>7</w:t>
      </w:r>
      <w:r w:rsidR="00EF27BE" w:rsidRPr="00244F3D">
        <w:rPr>
          <w:rFonts w:ascii="Bookman Old Style" w:hAnsi="Bookman Old Style"/>
          <w:sz w:val="24"/>
          <w:szCs w:val="24"/>
        </w:rPr>
        <w:t xml:space="preserve">. </w:t>
      </w:r>
      <w:r w:rsidR="00244F3D" w:rsidRPr="00244F3D">
        <w:rPr>
          <w:rFonts w:ascii="Bookman Old Style" w:hAnsi="Bookman Old Style"/>
          <w:sz w:val="24"/>
          <w:szCs w:val="24"/>
        </w:rPr>
        <w:t>7068 sayılı GKDHK.da; g</w:t>
      </w:r>
      <w:r w:rsidR="00244F3D" w:rsidRPr="00D661C9">
        <w:rPr>
          <w:rFonts w:ascii="Bookman Old Style" w:hAnsi="Bookman Old Style"/>
          <w:sz w:val="24"/>
          <w:szCs w:val="24"/>
        </w:rPr>
        <w:t>eçmiş hizmetleri olumlu</w:t>
      </w:r>
      <w:r w:rsidR="00244F3D" w:rsidRPr="00244F3D">
        <w:rPr>
          <w:rFonts w:ascii="Bookman Old Style" w:hAnsi="Bookman Old Style"/>
          <w:sz w:val="24"/>
          <w:szCs w:val="24"/>
        </w:rPr>
        <w:t xml:space="preserve"> olan </w:t>
      </w:r>
      <w:r w:rsidR="00244F3D" w:rsidRPr="00D661C9">
        <w:rPr>
          <w:rFonts w:ascii="Bookman Old Style" w:hAnsi="Bookman Old Style"/>
          <w:sz w:val="24"/>
          <w:szCs w:val="24"/>
        </w:rPr>
        <w:t xml:space="preserve">personele bir alt disiplin cezası uygulanabileceğine ilişkin disiplin hukukundaki yerleşik kurala </w:t>
      </w:r>
      <w:r w:rsidR="005531BD">
        <w:rPr>
          <w:rFonts w:ascii="Bookman Old Style" w:hAnsi="Bookman Old Style"/>
          <w:sz w:val="24"/>
          <w:szCs w:val="24"/>
        </w:rPr>
        <w:t>da bu Kanunda yer verilmiştir(md</w:t>
      </w:r>
      <w:r w:rsidR="00860E01">
        <w:rPr>
          <w:rFonts w:ascii="Bookman Old Style" w:hAnsi="Bookman Old Style"/>
          <w:sz w:val="24"/>
          <w:szCs w:val="24"/>
        </w:rPr>
        <w:t>. 7/2)</w:t>
      </w:r>
      <w:r w:rsidR="00244F3D" w:rsidRPr="00D661C9">
        <w:rPr>
          <w:rFonts w:ascii="Bookman Old Style" w:hAnsi="Bookman Old Style"/>
          <w:sz w:val="24"/>
          <w:szCs w:val="24"/>
        </w:rPr>
        <w:t>.</w:t>
      </w:r>
      <w:r w:rsidR="00143B97">
        <w:rPr>
          <w:rFonts w:ascii="Bookman Old Style" w:hAnsi="Bookman Old Style"/>
          <w:sz w:val="24"/>
          <w:szCs w:val="24"/>
        </w:rPr>
        <w:t xml:space="preserve">  </w:t>
      </w:r>
    </w:p>
    <w:p w:rsidR="007B7940" w:rsidRPr="00BF2575" w:rsidRDefault="00244F3D" w:rsidP="005531BD">
      <w:pPr>
        <w:autoSpaceDE/>
        <w:autoSpaceDN/>
        <w:spacing w:after="120"/>
        <w:ind w:firstLine="567"/>
        <w:jc w:val="both"/>
        <w:rPr>
          <w:sz w:val="18"/>
          <w:szCs w:val="18"/>
        </w:rPr>
      </w:pPr>
      <w:r w:rsidRPr="00F950F4">
        <w:rPr>
          <w:rFonts w:ascii="Bookman Old Style" w:hAnsi="Bookman Old Style"/>
          <w:noProof/>
          <w:sz w:val="24"/>
          <w:szCs w:val="24"/>
        </w:rPr>
        <w:tab/>
      </w:r>
      <w:r w:rsidR="00372FAA">
        <w:rPr>
          <w:rFonts w:ascii="Bookman Old Style" w:hAnsi="Bookman Old Style"/>
          <w:noProof/>
          <w:sz w:val="24"/>
          <w:szCs w:val="24"/>
        </w:rPr>
        <w:t>8</w:t>
      </w:r>
      <w:r w:rsidRPr="00F950F4">
        <w:rPr>
          <w:rFonts w:ascii="Bookman Old Style" w:hAnsi="Bookman Old Style"/>
          <w:noProof/>
          <w:sz w:val="24"/>
          <w:szCs w:val="24"/>
        </w:rPr>
        <w:t xml:space="preserve">. </w:t>
      </w:r>
      <w:r w:rsidR="00F950F4" w:rsidRPr="00F950F4">
        <w:rPr>
          <w:rFonts w:ascii="Bookman Old Style" w:hAnsi="Bookman Old Style"/>
          <w:noProof/>
          <w:sz w:val="24"/>
          <w:szCs w:val="24"/>
        </w:rPr>
        <w:t xml:space="preserve">TSK.Disiplin Kanununda olduğu gibi, 7068 sayılı GKDHK.da da soruşturma usulüne ilişkin hükümlere yer verilmiştir. </w:t>
      </w:r>
    </w:p>
    <w:p w:rsidR="00F950F4" w:rsidRPr="00F950F4" w:rsidRDefault="00372FAA" w:rsidP="005531BD">
      <w:pPr>
        <w:autoSpaceDE/>
        <w:autoSpaceDN/>
        <w:spacing w:after="120"/>
        <w:ind w:firstLine="708"/>
        <w:jc w:val="both"/>
        <w:rPr>
          <w:rFonts w:ascii="Bookman Old Style" w:hAnsi="Bookman Old Style"/>
          <w:sz w:val="24"/>
          <w:szCs w:val="24"/>
        </w:rPr>
      </w:pPr>
      <w:r>
        <w:rPr>
          <w:rFonts w:ascii="Bookman Old Style" w:hAnsi="Bookman Old Style"/>
          <w:noProof/>
          <w:sz w:val="24"/>
          <w:szCs w:val="24"/>
        </w:rPr>
        <w:t>9</w:t>
      </w:r>
      <w:r w:rsidR="00F950F4">
        <w:rPr>
          <w:rFonts w:ascii="Bookman Old Style" w:hAnsi="Bookman Old Style"/>
          <w:noProof/>
          <w:sz w:val="24"/>
          <w:szCs w:val="24"/>
        </w:rPr>
        <w:t xml:space="preserve">. </w:t>
      </w:r>
      <w:r w:rsidR="00F950F4" w:rsidRPr="00F950F4">
        <w:rPr>
          <w:rFonts w:ascii="Bookman Old Style" w:hAnsi="Bookman Old Style"/>
          <w:noProof/>
          <w:sz w:val="24"/>
          <w:szCs w:val="24"/>
        </w:rPr>
        <w:t>TSK. Disiplin Kanundan esinlenerek yapılan yeni düzenlemede; d</w:t>
      </w:r>
      <w:r w:rsidR="00F950F4" w:rsidRPr="00F950F4">
        <w:rPr>
          <w:rFonts w:ascii="Bookman Old Style" w:hAnsi="Bookman Old Style"/>
          <w:bCs/>
          <w:sz w:val="24"/>
          <w:szCs w:val="24"/>
        </w:rPr>
        <w:t xml:space="preserve">isiplin ceza puanına bağlı olarak meslekten çıkarma cezası verilmesi öngörülmüştür(m. 12). Buna göre; </w:t>
      </w:r>
      <w:r w:rsidR="00F950F4" w:rsidRPr="00F950F4">
        <w:rPr>
          <w:rFonts w:ascii="Bookman Old Style" w:hAnsi="Bookman Old Style"/>
          <w:sz w:val="24"/>
          <w:szCs w:val="24"/>
        </w:rPr>
        <w:t>Aşağıda belirtilen durumlar disiplinsizliği alışkanlık haline getirme olarak kabul edil</w:t>
      </w:r>
      <w:r w:rsidR="00EE06FC">
        <w:rPr>
          <w:rFonts w:ascii="Bookman Old Style" w:hAnsi="Bookman Old Style"/>
          <w:sz w:val="24"/>
          <w:szCs w:val="24"/>
        </w:rPr>
        <w:t>ee</w:t>
      </w:r>
      <w:r w:rsidR="00F950F4">
        <w:rPr>
          <w:rFonts w:ascii="Bookman Old Style" w:hAnsi="Bookman Old Style"/>
          <w:sz w:val="24"/>
          <w:szCs w:val="24"/>
        </w:rPr>
        <w:t>cek</w:t>
      </w:r>
      <w:r w:rsidR="00F950F4" w:rsidRPr="00F950F4">
        <w:rPr>
          <w:rFonts w:ascii="Bookman Old Style" w:hAnsi="Bookman Old Style"/>
          <w:sz w:val="24"/>
          <w:szCs w:val="24"/>
        </w:rPr>
        <w:t xml:space="preserve"> ve personel hakkında meslekten çıkarma cezası yetkili disiplin kurullarınca veril</w:t>
      </w:r>
      <w:r w:rsidR="00F950F4">
        <w:rPr>
          <w:rFonts w:ascii="Bookman Old Style" w:hAnsi="Bookman Old Style"/>
          <w:sz w:val="24"/>
          <w:szCs w:val="24"/>
        </w:rPr>
        <w:t>ecektir</w:t>
      </w:r>
      <w:r w:rsidR="00F950F4" w:rsidRPr="00F950F4">
        <w:rPr>
          <w:rFonts w:ascii="Bookman Old Style" w:hAnsi="Bookman Old Style"/>
          <w:sz w:val="24"/>
          <w:szCs w:val="24"/>
        </w:rPr>
        <w:t>:</w:t>
      </w:r>
    </w:p>
    <w:p w:rsidR="00F950F4" w:rsidRPr="00F950F4" w:rsidRDefault="00F950F4" w:rsidP="00F950F4">
      <w:pPr>
        <w:autoSpaceDE/>
        <w:autoSpaceDN/>
        <w:spacing w:after="120"/>
        <w:ind w:firstLine="562"/>
        <w:jc w:val="both"/>
        <w:rPr>
          <w:rFonts w:ascii="Bookman Old Style" w:hAnsi="Bookman Old Style"/>
          <w:sz w:val="24"/>
          <w:szCs w:val="24"/>
        </w:rPr>
      </w:pPr>
      <w:r w:rsidRPr="00F950F4">
        <w:rPr>
          <w:rFonts w:ascii="Bookman Old Style" w:hAnsi="Bookman Old Style"/>
          <w:sz w:val="24"/>
          <w:szCs w:val="24"/>
        </w:rPr>
        <w:t>a) En son alınan disiplin cezasının kesinleştiği tarihten geriye doğru son bir yıl içinde yirmi disiplin cezası puanı veya en az iki farklı disiplin amirinden toplam oniki defa veya daha fazla disiplin cezası almak.</w:t>
      </w:r>
    </w:p>
    <w:p w:rsidR="00F950F4" w:rsidRPr="00F950F4" w:rsidRDefault="00F950F4" w:rsidP="00F950F4">
      <w:pPr>
        <w:autoSpaceDE/>
        <w:autoSpaceDN/>
        <w:spacing w:after="120"/>
        <w:ind w:firstLine="562"/>
        <w:jc w:val="both"/>
        <w:rPr>
          <w:rFonts w:ascii="Bookman Old Style" w:hAnsi="Bookman Old Style"/>
          <w:sz w:val="24"/>
          <w:szCs w:val="24"/>
        </w:rPr>
      </w:pPr>
      <w:r w:rsidRPr="00F950F4">
        <w:rPr>
          <w:rFonts w:ascii="Bookman Old Style" w:hAnsi="Bookman Old Style"/>
          <w:sz w:val="24"/>
          <w:szCs w:val="24"/>
        </w:rPr>
        <w:t xml:space="preserve">b) En son alınan disiplin cezasının kesinleştiği tarihten geriye doğru son beş yıl içinde kırk disiplin cezası puanı veya en az iki farklı disiplin amirinden toplam yirmibeş defa veya daha fazla disiplin cezası almak. </w:t>
      </w:r>
    </w:p>
    <w:p w:rsidR="00F950F4" w:rsidRPr="001F3639" w:rsidRDefault="00F950F4" w:rsidP="00BA0177">
      <w:pPr>
        <w:spacing w:after="120"/>
        <w:jc w:val="both"/>
        <w:textAlignment w:val="baseline"/>
        <w:rPr>
          <w:rFonts w:ascii="Bookman Old Style" w:hAnsi="Bookman Old Style"/>
          <w:sz w:val="24"/>
          <w:szCs w:val="24"/>
        </w:rPr>
      </w:pPr>
      <w:r w:rsidRPr="001F3639">
        <w:rPr>
          <w:rFonts w:ascii="Bookman Old Style" w:hAnsi="Bookman Old Style"/>
          <w:sz w:val="24"/>
          <w:szCs w:val="24"/>
        </w:rPr>
        <w:lastRenderedPageBreak/>
        <w:tab/>
      </w:r>
      <w:r w:rsidR="00372FAA">
        <w:rPr>
          <w:rFonts w:ascii="Bookman Old Style" w:hAnsi="Bookman Old Style"/>
          <w:sz w:val="24"/>
          <w:szCs w:val="24"/>
        </w:rPr>
        <w:t>10</w:t>
      </w:r>
      <w:r w:rsidRPr="001F3639">
        <w:rPr>
          <w:rFonts w:ascii="Bookman Old Style" w:hAnsi="Bookman Old Style"/>
          <w:sz w:val="24"/>
          <w:szCs w:val="24"/>
        </w:rPr>
        <w:t xml:space="preserve">. 7068 sayılı GKDHK. </w:t>
      </w:r>
      <w:r w:rsidR="001F3639">
        <w:rPr>
          <w:rFonts w:ascii="Bookman Old Style" w:hAnsi="Bookman Old Style"/>
          <w:sz w:val="24"/>
          <w:szCs w:val="24"/>
        </w:rPr>
        <w:t>i</w:t>
      </w:r>
      <w:r w:rsidRPr="001F3639">
        <w:rPr>
          <w:rFonts w:ascii="Bookman Old Style" w:hAnsi="Bookman Old Style"/>
          <w:sz w:val="24"/>
          <w:szCs w:val="24"/>
        </w:rPr>
        <w:t xml:space="preserve">le, </w:t>
      </w:r>
      <w:r w:rsidR="00EE06FC">
        <w:rPr>
          <w:rFonts w:ascii="Bookman Old Style" w:hAnsi="Bookman Old Style"/>
          <w:sz w:val="24"/>
          <w:szCs w:val="24"/>
        </w:rPr>
        <w:t>T</w:t>
      </w:r>
      <w:r w:rsidRPr="001F3639">
        <w:rPr>
          <w:rFonts w:ascii="Bookman Old Style" w:hAnsi="Bookman Old Style"/>
          <w:sz w:val="24"/>
          <w:szCs w:val="24"/>
        </w:rPr>
        <w:t xml:space="preserve">SK. Disiplin Kanuna </w:t>
      </w:r>
      <w:r w:rsidR="001F3639">
        <w:rPr>
          <w:rFonts w:ascii="Bookman Old Style" w:hAnsi="Bookman Old Style"/>
          <w:sz w:val="24"/>
          <w:szCs w:val="24"/>
        </w:rPr>
        <w:t>benzer şekilde</w:t>
      </w:r>
      <w:r w:rsidR="00EE06FC">
        <w:rPr>
          <w:rFonts w:ascii="Bookman Old Style" w:hAnsi="Bookman Old Style"/>
          <w:sz w:val="24"/>
          <w:szCs w:val="24"/>
        </w:rPr>
        <w:t xml:space="preserve"> bir düzenlemeye gitmiş ve</w:t>
      </w:r>
      <w:r w:rsidRPr="001F3639">
        <w:rPr>
          <w:rFonts w:ascii="Bookman Old Style" w:hAnsi="Bookman Old Style"/>
          <w:sz w:val="24"/>
          <w:szCs w:val="24"/>
        </w:rPr>
        <w:t xml:space="preserve"> </w:t>
      </w:r>
      <w:r w:rsidR="001F3639" w:rsidRPr="001F3639">
        <w:rPr>
          <w:rFonts w:ascii="Bookman Old Style" w:hAnsi="Bookman Old Style"/>
          <w:sz w:val="24"/>
          <w:szCs w:val="24"/>
        </w:rPr>
        <w:t>Jandarma Genel Komutanlığının terörle mücadele harekatı kapsamındaki operasyonlarında ve Sahil Güvenlik Komutanlığının seyir halindeki gemi ve botlarında, bunların komutanları</w:t>
      </w:r>
      <w:r w:rsidR="001F3639">
        <w:rPr>
          <w:rFonts w:ascii="Bookman Old Style" w:hAnsi="Bookman Old Style"/>
          <w:sz w:val="24"/>
          <w:szCs w:val="24"/>
        </w:rPr>
        <w:t>nın</w:t>
      </w:r>
      <w:r w:rsidR="001F3639" w:rsidRPr="001F3639">
        <w:rPr>
          <w:rFonts w:ascii="Bookman Old Style" w:hAnsi="Bookman Old Style"/>
          <w:sz w:val="24"/>
          <w:szCs w:val="24"/>
        </w:rPr>
        <w:t xml:space="preserve">, diğer kanunlar ile verilmiş yakalama yetkisi haricinde </w:t>
      </w:r>
      <w:r w:rsidR="001F3639">
        <w:rPr>
          <w:rFonts w:ascii="Bookman Old Style" w:hAnsi="Bookman Old Style"/>
          <w:sz w:val="24"/>
          <w:szCs w:val="24"/>
        </w:rPr>
        <w:t xml:space="preserve">Kanunda belirtilen durumlardan </w:t>
      </w:r>
      <w:r w:rsidR="001F3639" w:rsidRPr="001F3639">
        <w:rPr>
          <w:rFonts w:ascii="Bookman Old Style" w:hAnsi="Bookman Old Style"/>
          <w:sz w:val="24"/>
          <w:szCs w:val="24"/>
        </w:rPr>
        <w:t xml:space="preserve">birisi bulunduğunda veya benzer bir amaçla emri altındakileri geçici olarak </w:t>
      </w:r>
      <w:r w:rsidR="001F3639">
        <w:rPr>
          <w:rFonts w:ascii="Bookman Old Style" w:hAnsi="Bookman Old Style"/>
          <w:sz w:val="24"/>
          <w:szCs w:val="24"/>
        </w:rPr>
        <w:t xml:space="preserve">(yirmidört saati geçmeyecek şekilde) </w:t>
      </w:r>
      <w:r w:rsidR="001F3639" w:rsidRPr="001F3639">
        <w:rPr>
          <w:rFonts w:ascii="Bookman Old Style" w:hAnsi="Bookman Old Style"/>
          <w:sz w:val="24"/>
          <w:szCs w:val="24"/>
        </w:rPr>
        <w:t>kontrol altına almaya veya aldırmaya yetkili</w:t>
      </w:r>
      <w:r w:rsidR="001F3639">
        <w:rPr>
          <w:rFonts w:ascii="Bookman Old Style" w:hAnsi="Bookman Old Style"/>
          <w:sz w:val="24"/>
          <w:szCs w:val="24"/>
        </w:rPr>
        <w:t xml:space="preserve"> kılınmıştır</w:t>
      </w:r>
      <w:r w:rsidRPr="001F3639">
        <w:rPr>
          <w:rFonts w:ascii="Bookman Old Style" w:hAnsi="Bookman Old Style"/>
          <w:bCs/>
          <w:sz w:val="24"/>
          <w:szCs w:val="24"/>
        </w:rPr>
        <w:t>(md. 11).</w:t>
      </w:r>
    </w:p>
    <w:p w:rsidR="00EE06FC" w:rsidRPr="006B2503" w:rsidRDefault="00372FAA" w:rsidP="006B2503">
      <w:pPr>
        <w:spacing w:after="120"/>
        <w:ind w:firstLine="708"/>
        <w:jc w:val="both"/>
        <w:textAlignment w:val="baseline"/>
        <w:rPr>
          <w:rFonts w:ascii="Bookman Old Style" w:hAnsi="Bookman Old Style"/>
          <w:bCs/>
          <w:sz w:val="24"/>
          <w:szCs w:val="24"/>
        </w:rPr>
      </w:pPr>
      <w:r>
        <w:rPr>
          <w:rFonts w:ascii="Bookman Old Style" w:hAnsi="Bookman Old Style"/>
          <w:bCs/>
          <w:sz w:val="24"/>
          <w:szCs w:val="24"/>
        </w:rPr>
        <w:t>11</w:t>
      </w:r>
      <w:r w:rsidR="00EE06FC" w:rsidRPr="00EE06FC">
        <w:rPr>
          <w:rFonts w:ascii="Bookman Old Style" w:hAnsi="Bookman Old Style"/>
          <w:bCs/>
          <w:sz w:val="24"/>
          <w:szCs w:val="24"/>
        </w:rPr>
        <w:t xml:space="preserve">. </w:t>
      </w:r>
      <w:r w:rsidR="00EE06FC">
        <w:rPr>
          <w:rFonts w:ascii="Bookman Old Style" w:hAnsi="Bookman Old Style"/>
          <w:bCs/>
          <w:sz w:val="24"/>
          <w:szCs w:val="24"/>
        </w:rPr>
        <w:t xml:space="preserve">Kanun kapsamına giren </w:t>
      </w:r>
      <w:r w:rsidR="00EE06FC" w:rsidRPr="00EE06FC">
        <w:rPr>
          <w:rFonts w:ascii="Bookman Old Style" w:hAnsi="Bookman Old Style"/>
          <w:bCs/>
          <w:sz w:val="24"/>
          <w:szCs w:val="24"/>
        </w:rPr>
        <w:t>personele verilecek olan disiplin cezalarının türleri ve tanımları</w:t>
      </w:r>
      <w:r w:rsidR="00EE06FC">
        <w:rPr>
          <w:rFonts w:ascii="Bookman Old Style" w:hAnsi="Bookman Old Style"/>
          <w:bCs/>
          <w:sz w:val="24"/>
          <w:szCs w:val="24"/>
        </w:rPr>
        <w:t xml:space="preserve"> ile </w:t>
      </w:r>
      <w:r w:rsidR="00EE06FC" w:rsidRPr="00EE06FC">
        <w:rPr>
          <w:rFonts w:ascii="Bookman Old Style" w:hAnsi="Bookman Old Style"/>
          <w:bCs/>
          <w:sz w:val="24"/>
          <w:szCs w:val="24"/>
        </w:rPr>
        <w:t xml:space="preserve">disiplin cezası verilmesi gerektiren </w:t>
      </w:r>
      <w:r w:rsidR="00EE06FC">
        <w:rPr>
          <w:rFonts w:ascii="Bookman Old Style" w:hAnsi="Bookman Old Style"/>
          <w:bCs/>
          <w:sz w:val="24"/>
          <w:szCs w:val="24"/>
        </w:rPr>
        <w:t xml:space="preserve">fiil ve </w:t>
      </w:r>
      <w:r w:rsidR="00EE06FC" w:rsidRPr="00EE06FC">
        <w:rPr>
          <w:rFonts w:ascii="Bookman Old Style" w:hAnsi="Bookman Old Style"/>
          <w:bCs/>
          <w:sz w:val="24"/>
          <w:szCs w:val="24"/>
        </w:rPr>
        <w:t>ve davranışlar</w:t>
      </w:r>
      <w:r w:rsidR="00EE06FC">
        <w:rPr>
          <w:rFonts w:ascii="Bookman Old Style" w:hAnsi="Bookman Old Style"/>
          <w:bCs/>
          <w:sz w:val="24"/>
          <w:szCs w:val="24"/>
        </w:rPr>
        <w:t xml:space="preserve">, Kanunun “Disiplin cezası verilecek fiiller” başlıklı 8 inci maddesi içerisinde, ayrı ayrı olmak üzere düzenlenmiştir. Disiplin cezalarının türlerine göre ayrı ayrı maddeler altında düzenlenmeleri daha doğru bir kanun sistematiği çalışması olurdu. Mevcut durum, fiillerinin ve türlerin karıştırılmasına ve akılda tutulmasına yarar </w:t>
      </w:r>
      <w:r w:rsidR="00EE06FC" w:rsidRPr="006B2503">
        <w:rPr>
          <w:rFonts w:ascii="Bookman Old Style" w:hAnsi="Bookman Old Style"/>
          <w:bCs/>
          <w:sz w:val="24"/>
          <w:szCs w:val="24"/>
        </w:rPr>
        <w:t xml:space="preserve">sağlamamaktadır. </w:t>
      </w:r>
    </w:p>
    <w:p w:rsidR="006B2503" w:rsidRPr="006B2503" w:rsidRDefault="00372FAA" w:rsidP="006B2503">
      <w:pPr>
        <w:autoSpaceDE/>
        <w:autoSpaceDN/>
        <w:spacing w:after="120"/>
        <w:ind w:firstLine="562"/>
        <w:jc w:val="both"/>
        <w:rPr>
          <w:rFonts w:ascii="Bookman Old Style" w:hAnsi="Bookman Old Style"/>
          <w:sz w:val="24"/>
          <w:szCs w:val="24"/>
        </w:rPr>
      </w:pPr>
      <w:r>
        <w:rPr>
          <w:rFonts w:ascii="Bookman Old Style" w:hAnsi="Bookman Old Style"/>
          <w:bCs/>
          <w:sz w:val="24"/>
          <w:szCs w:val="24"/>
        </w:rPr>
        <w:t>12</w:t>
      </w:r>
      <w:r w:rsidR="00F950F4" w:rsidRPr="006B2503">
        <w:rPr>
          <w:rFonts w:ascii="Bookman Old Style" w:hAnsi="Bookman Old Style"/>
          <w:bCs/>
          <w:sz w:val="24"/>
          <w:szCs w:val="24"/>
        </w:rPr>
        <w:t xml:space="preserve">. </w:t>
      </w:r>
      <w:r w:rsidR="00E147F6" w:rsidRPr="006B2503">
        <w:rPr>
          <w:rFonts w:ascii="Bookman Old Style" w:hAnsi="Bookman Old Style"/>
          <w:sz w:val="24"/>
          <w:szCs w:val="24"/>
        </w:rPr>
        <w:t xml:space="preserve">İlçede kaymakamların, ilde valilerin, Bakanlıkta Bakan’ın, personelin en üst disiplin amiri olduğu; disiplin soruşturması yapma ve disiplin cezası verme konularında genel yetkili olduğu </w:t>
      </w:r>
      <w:r w:rsidR="00EE06FC" w:rsidRPr="006B2503">
        <w:rPr>
          <w:rFonts w:ascii="Bookman Old Style" w:hAnsi="Bookman Old Style"/>
          <w:sz w:val="24"/>
          <w:szCs w:val="24"/>
        </w:rPr>
        <w:t xml:space="preserve">Kanunda </w:t>
      </w:r>
      <w:r w:rsidR="002C2D19" w:rsidRPr="006B2503">
        <w:rPr>
          <w:rFonts w:ascii="Bookman Old Style" w:hAnsi="Bookman Old Style"/>
          <w:sz w:val="24"/>
          <w:szCs w:val="24"/>
        </w:rPr>
        <w:t xml:space="preserve">açıkça </w:t>
      </w:r>
      <w:r w:rsidR="00E147F6" w:rsidRPr="006B2503">
        <w:rPr>
          <w:rFonts w:ascii="Bookman Old Style" w:hAnsi="Bookman Old Style"/>
          <w:sz w:val="24"/>
          <w:szCs w:val="24"/>
        </w:rPr>
        <w:t>belirtilmiştir.</w:t>
      </w:r>
      <w:r w:rsidR="006B2503" w:rsidRPr="00E147F6">
        <w:rPr>
          <w:rStyle w:val="DipnotBavurusu"/>
          <w:rFonts w:ascii="Bookman Old Style" w:hAnsi="Bookman Old Style"/>
          <w:sz w:val="24"/>
          <w:szCs w:val="24"/>
        </w:rPr>
        <w:footnoteReference w:id="8"/>
      </w:r>
      <w:r w:rsidR="006B2503" w:rsidRPr="006B2503">
        <w:rPr>
          <w:rFonts w:ascii="Bookman Old Style" w:hAnsi="Bookman Old Style"/>
          <w:sz w:val="24"/>
          <w:szCs w:val="24"/>
        </w:rPr>
        <w:t xml:space="preserve"> Buna göre, </w:t>
      </w:r>
      <w:r w:rsidR="006B2503">
        <w:rPr>
          <w:rFonts w:ascii="Bookman Old Style" w:hAnsi="Bookman Old Style"/>
          <w:sz w:val="24"/>
          <w:szCs w:val="24"/>
        </w:rPr>
        <w:t>k</w:t>
      </w:r>
      <w:r w:rsidR="006B2503" w:rsidRPr="006B2503">
        <w:rPr>
          <w:rFonts w:ascii="Bookman Old Style" w:hAnsi="Bookman Old Style"/>
          <w:sz w:val="24"/>
          <w:szCs w:val="24"/>
        </w:rPr>
        <w:t>aymakamlar ilçe, valiler il teşkilatındaki diğer disiplin amirlerine göre en üst disiplin amiridir. Valiler kaymakamlara, Bakan ise Emniyet Genel Müdürü, Jandarma Genel Komutanı ve Sahil Güvenlik Komutanı ile valilere göre bir üst disiplin amiridir(md. 13/3). Disiplin amirleri, disiplin amiri oldukları her rütbe ve derecedeki tüm personel hakkında disiplin soruşturması açabilir(md. 13/4). Disiplin soruşturması yapma ve disiplin cezası verme görev ve yetkisi üst disiplin amirleri tarafından da kullanılabilir(md. 13/5)99.</w:t>
      </w:r>
    </w:p>
    <w:p w:rsidR="00F950F4" w:rsidRDefault="006B2503" w:rsidP="00BA0177">
      <w:pPr>
        <w:spacing w:after="120"/>
        <w:ind w:firstLine="720"/>
        <w:jc w:val="both"/>
        <w:textAlignment w:val="baseline"/>
        <w:rPr>
          <w:rFonts w:ascii="Bookman Old Style" w:hAnsi="Bookman Old Style"/>
          <w:iCs/>
          <w:sz w:val="24"/>
          <w:szCs w:val="24"/>
        </w:rPr>
      </w:pPr>
      <w:r>
        <w:rPr>
          <w:rFonts w:ascii="Bookman Old Style" w:hAnsi="Bookman Old Style"/>
          <w:sz w:val="24"/>
          <w:szCs w:val="24"/>
        </w:rPr>
        <w:t>1</w:t>
      </w:r>
      <w:r w:rsidR="00372FAA">
        <w:rPr>
          <w:rFonts w:ascii="Bookman Old Style" w:hAnsi="Bookman Old Style"/>
          <w:sz w:val="24"/>
          <w:szCs w:val="24"/>
        </w:rPr>
        <w:t>3</w:t>
      </w:r>
      <w:r w:rsidR="00E147F6" w:rsidRPr="00E147F6">
        <w:rPr>
          <w:rFonts w:ascii="Bookman Old Style" w:hAnsi="Bookman Old Style"/>
          <w:sz w:val="24"/>
          <w:szCs w:val="24"/>
        </w:rPr>
        <w:t xml:space="preserve">. </w:t>
      </w:r>
      <w:r w:rsidR="00E147F6">
        <w:rPr>
          <w:rFonts w:ascii="Bookman Old Style" w:hAnsi="Bookman Old Style"/>
          <w:sz w:val="24"/>
          <w:szCs w:val="24"/>
        </w:rPr>
        <w:t xml:space="preserve">7068 sayılı GKDHK.da, </w:t>
      </w:r>
      <w:r w:rsidR="00E147F6" w:rsidRPr="00E147F6">
        <w:rPr>
          <w:rFonts w:ascii="Bookman Old Style" w:hAnsi="Bookman Old Style"/>
          <w:iCs/>
          <w:sz w:val="24"/>
          <w:szCs w:val="24"/>
        </w:rPr>
        <w:t xml:space="preserve">disiplin kurulu kararı olmaksızın </w:t>
      </w:r>
      <w:r w:rsidR="00E147F6">
        <w:rPr>
          <w:rFonts w:ascii="Bookman Old Style" w:hAnsi="Bookman Old Style"/>
          <w:sz w:val="24"/>
          <w:szCs w:val="24"/>
        </w:rPr>
        <w:t>d</w:t>
      </w:r>
      <w:r w:rsidR="00E147F6" w:rsidRPr="00E147F6">
        <w:rPr>
          <w:rFonts w:ascii="Bookman Old Style" w:hAnsi="Bookman Old Style"/>
          <w:iCs/>
          <w:sz w:val="24"/>
          <w:szCs w:val="24"/>
        </w:rPr>
        <w:t>isiplin amirlerince makam</w:t>
      </w:r>
      <w:r w:rsidR="00E147F6">
        <w:rPr>
          <w:rFonts w:ascii="Bookman Old Style" w:hAnsi="Bookman Old Style"/>
          <w:iCs/>
          <w:sz w:val="24"/>
          <w:szCs w:val="24"/>
        </w:rPr>
        <w:t xml:space="preserve"> ve </w:t>
      </w:r>
      <w:r w:rsidR="00E147F6" w:rsidRPr="00E147F6">
        <w:rPr>
          <w:rFonts w:ascii="Bookman Old Style" w:hAnsi="Bookman Old Style"/>
          <w:iCs/>
          <w:sz w:val="24"/>
          <w:szCs w:val="24"/>
        </w:rPr>
        <w:t>rütbelerine göre </w:t>
      </w:r>
      <w:r w:rsidR="00E147F6" w:rsidRPr="00E147F6">
        <w:rPr>
          <w:rFonts w:ascii="Bookman Old Style" w:hAnsi="Bookman Old Style"/>
          <w:bCs/>
          <w:iCs/>
          <w:sz w:val="24"/>
          <w:szCs w:val="24"/>
        </w:rPr>
        <w:t>uyarma; kınama ve 15 güne kadar aylıktan kesme cezası</w:t>
      </w:r>
      <w:r w:rsidR="00E147F6" w:rsidRPr="00E147F6">
        <w:rPr>
          <w:rFonts w:ascii="Bookman Old Style" w:hAnsi="Bookman Old Style"/>
          <w:iCs/>
          <w:sz w:val="24"/>
          <w:szCs w:val="24"/>
        </w:rPr>
        <w:t> verilebilmektedir. Daha ağır cezalar</w:t>
      </w:r>
      <w:r w:rsidR="00E147F6">
        <w:rPr>
          <w:rFonts w:ascii="Bookman Old Style" w:hAnsi="Bookman Old Style"/>
          <w:iCs/>
          <w:sz w:val="24"/>
          <w:szCs w:val="24"/>
        </w:rPr>
        <w:t xml:space="preserve">da </w:t>
      </w:r>
      <w:r w:rsidR="00E147F6" w:rsidRPr="00E147F6">
        <w:rPr>
          <w:rFonts w:ascii="Bookman Old Style" w:hAnsi="Bookman Old Style"/>
          <w:iCs/>
          <w:sz w:val="24"/>
          <w:szCs w:val="24"/>
        </w:rPr>
        <w:t>ise personelin, görev yeri</w:t>
      </w:r>
      <w:r w:rsidR="00E147F6">
        <w:rPr>
          <w:rFonts w:ascii="Bookman Old Style" w:hAnsi="Bookman Old Style"/>
          <w:iCs/>
          <w:sz w:val="24"/>
          <w:szCs w:val="24"/>
        </w:rPr>
        <w:t xml:space="preserve">, </w:t>
      </w:r>
      <w:r w:rsidR="00E147F6" w:rsidRPr="00E147F6">
        <w:rPr>
          <w:rFonts w:ascii="Bookman Old Style" w:hAnsi="Bookman Old Style"/>
          <w:iCs/>
          <w:sz w:val="24"/>
          <w:szCs w:val="24"/>
        </w:rPr>
        <w:t>rütbe</w:t>
      </w:r>
      <w:r w:rsidR="00E147F6">
        <w:rPr>
          <w:rFonts w:ascii="Bookman Old Style" w:hAnsi="Bookman Old Style"/>
          <w:iCs/>
          <w:sz w:val="24"/>
          <w:szCs w:val="24"/>
        </w:rPr>
        <w:t xml:space="preserve"> ve işlediği </w:t>
      </w:r>
      <w:r w:rsidR="00E147F6" w:rsidRPr="00E147F6">
        <w:rPr>
          <w:rFonts w:ascii="Bookman Old Style" w:hAnsi="Bookman Old Style"/>
          <w:iCs/>
          <w:sz w:val="24"/>
          <w:szCs w:val="24"/>
        </w:rPr>
        <w:t xml:space="preserve">fiilin ağırlık derecesine göre </w:t>
      </w:r>
      <w:r w:rsidR="00E147F6" w:rsidRPr="00E147F6">
        <w:rPr>
          <w:rFonts w:ascii="Bookman Old Style" w:hAnsi="Bookman Old Style"/>
          <w:iCs/>
          <w:sz w:val="24"/>
          <w:szCs w:val="24"/>
        </w:rPr>
        <w:lastRenderedPageBreak/>
        <w:t xml:space="preserve">belirlenmiş </w:t>
      </w:r>
      <w:r w:rsidR="00E147F6">
        <w:rPr>
          <w:rFonts w:ascii="Bookman Old Style" w:hAnsi="Bookman Old Style"/>
          <w:iCs/>
          <w:sz w:val="24"/>
          <w:szCs w:val="24"/>
        </w:rPr>
        <w:t xml:space="preserve">olan </w:t>
      </w:r>
      <w:r w:rsidR="00E147F6" w:rsidRPr="00E147F6">
        <w:rPr>
          <w:rFonts w:ascii="Bookman Old Style" w:hAnsi="Bookman Old Style"/>
          <w:iCs/>
          <w:sz w:val="24"/>
          <w:szCs w:val="24"/>
        </w:rPr>
        <w:t xml:space="preserve">disiplin kurulu kararına </w:t>
      </w:r>
      <w:r w:rsidR="00E147F6">
        <w:rPr>
          <w:rFonts w:ascii="Bookman Old Style" w:hAnsi="Bookman Old Style"/>
          <w:iCs/>
          <w:sz w:val="24"/>
          <w:szCs w:val="24"/>
        </w:rPr>
        <w:t>ihtiyaç duymaktadır.</w:t>
      </w:r>
      <w:r w:rsidR="00E147F6">
        <w:rPr>
          <w:rStyle w:val="DipnotBavurusu"/>
          <w:rFonts w:ascii="Bookman Old Style" w:hAnsi="Bookman Old Style"/>
          <w:iCs/>
          <w:sz w:val="24"/>
          <w:szCs w:val="24"/>
        </w:rPr>
        <w:footnoteReference w:id="9"/>
      </w:r>
    </w:p>
    <w:p w:rsidR="000E18CD" w:rsidRPr="00B76B2C" w:rsidRDefault="00372FAA" w:rsidP="000E18CD">
      <w:pPr>
        <w:autoSpaceDE/>
        <w:autoSpaceDN/>
        <w:spacing w:after="120"/>
        <w:ind w:firstLine="567"/>
        <w:jc w:val="both"/>
        <w:rPr>
          <w:rFonts w:ascii="Bookman Old Style" w:hAnsi="Bookman Old Style"/>
          <w:sz w:val="24"/>
          <w:szCs w:val="24"/>
        </w:rPr>
      </w:pPr>
      <w:r>
        <w:rPr>
          <w:rFonts w:ascii="Bookman Old Style" w:hAnsi="Bookman Old Style"/>
          <w:iCs/>
          <w:sz w:val="24"/>
          <w:szCs w:val="24"/>
        </w:rPr>
        <w:t>14</w:t>
      </w:r>
      <w:r w:rsidR="00E147F6" w:rsidRPr="00E147F6">
        <w:rPr>
          <w:rFonts w:ascii="Bookman Old Style" w:hAnsi="Bookman Old Style"/>
          <w:iCs/>
          <w:sz w:val="24"/>
          <w:szCs w:val="24"/>
        </w:rPr>
        <w:t xml:space="preserve">. 7068 sayılı GKDHK. </w:t>
      </w:r>
      <w:r w:rsidR="00E147F6">
        <w:rPr>
          <w:rFonts w:ascii="Bookman Old Style" w:hAnsi="Bookman Old Style"/>
          <w:iCs/>
          <w:sz w:val="24"/>
          <w:szCs w:val="24"/>
        </w:rPr>
        <w:t>g</w:t>
      </w:r>
      <w:r w:rsidR="00E147F6" w:rsidRPr="00E147F6">
        <w:rPr>
          <w:rFonts w:ascii="Bookman Old Style" w:hAnsi="Bookman Old Style"/>
          <w:iCs/>
          <w:sz w:val="24"/>
          <w:szCs w:val="24"/>
        </w:rPr>
        <w:t xml:space="preserve">öre, </w:t>
      </w:r>
      <w:r w:rsidR="0062228D">
        <w:rPr>
          <w:rFonts w:ascii="Bookman Old Style" w:hAnsi="Bookman Old Style"/>
          <w:iCs/>
          <w:sz w:val="24"/>
          <w:szCs w:val="24"/>
        </w:rPr>
        <w:t>d</w:t>
      </w:r>
      <w:r w:rsidR="0062228D" w:rsidRPr="003A13FF">
        <w:rPr>
          <w:rFonts w:ascii="Bookman Old Style" w:hAnsi="Bookman Old Style"/>
          <w:sz w:val="24"/>
          <w:szCs w:val="24"/>
        </w:rPr>
        <w:t xml:space="preserve">isiplin kurullarında, kanuna uygun olarak bir sendikaya üye olan personelin </w:t>
      </w:r>
      <w:r w:rsidR="0062228D">
        <w:rPr>
          <w:rFonts w:ascii="Bookman Old Style" w:hAnsi="Bookman Old Style"/>
          <w:sz w:val="24"/>
          <w:szCs w:val="24"/>
        </w:rPr>
        <w:t xml:space="preserve">(Devlet memurunun) </w:t>
      </w:r>
      <w:r w:rsidR="0062228D" w:rsidRPr="003A13FF">
        <w:rPr>
          <w:rFonts w:ascii="Bookman Old Style" w:hAnsi="Bookman Old Style"/>
          <w:sz w:val="24"/>
          <w:szCs w:val="24"/>
        </w:rPr>
        <w:t>soruşturma dosyasının görüşülmesi sırasında, personelin talebi halinde yetkili sendika temsilcisi de disiplin kuruluna üye olarak katıl</w:t>
      </w:r>
      <w:r w:rsidR="0062228D">
        <w:rPr>
          <w:rFonts w:ascii="Bookman Old Style" w:hAnsi="Bookman Old Style"/>
          <w:sz w:val="24"/>
          <w:szCs w:val="24"/>
        </w:rPr>
        <w:t xml:space="preserve">acağına dair </w:t>
      </w:r>
      <w:r w:rsidR="0087254D">
        <w:rPr>
          <w:rFonts w:ascii="Bookman Old Style" w:hAnsi="Bookman Old Style"/>
          <w:sz w:val="24"/>
          <w:szCs w:val="24"/>
        </w:rPr>
        <w:t xml:space="preserve">bir </w:t>
      </w:r>
      <w:r w:rsidR="0062228D">
        <w:rPr>
          <w:rFonts w:ascii="Bookman Old Style" w:hAnsi="Bookman Old Style"/>
          <w:sz w:val="24"/>
          <w:szCs w:val="24"/>
        </w:rPr>
        <w:t xml:space="preserve">hüküm </w:t>
      </w:r>
      <w:r w:rsidR="0062228D" w:rsidRPr="00B76B2C">
        <w:rPr>
          <w:rFonts w:ascii="Bookman Old Style" w:hAnsi="Bookman Old Style"/>
          <w:sz w:val="24"/>
          <w:szCs w:val="24"/>
        </w:rPr>
        <w:t>mevcuttur</w:t>
      </w:r>
      <w:r w:rsidR="003A13FF" w:rsidRPr="00B76B2C">
        <w:rPr>
          <w:rFonts w:ascii="Bookman Old Style" w:hAnsi="Bookman Old Style"/>
          <w:sz w:val="24"/>
          <w:szCs w:val="24"/>
        </w:rPr>
        <w:t>(md. 26/7)</w:t>
      </w:r>
      <w:r w:rsidR="00E147F6" w:rsidRPr="00D661C9">
        <w:rPr>
          <w:rFonts w:ascii="Bookman Old Style" w:hAnsi="Bookman Old Style"/>
          <w:sz w:val="24"/>
          <w:szCs w:val="24"/>
        </w:rPr>
        <w:t>.</w:t>
      </w:r>
      <w:r w:rsidR="001F3639" w:rsidRPr="00B76B2C">
        <w:rPr>
          <w:rStyle w:val="DipnotBavurusu"/>
          <w:rFonts w:ascii="Bookman Old Style" w:hAnsi="Bookman Old Style"/>
          <w:sz w:val="24"/>
          <w:szCs w:val="24"/>
        </w:rPr>
        <w:footnoteReference w:id="10"/>
      </w:r>
    </w:p>
    <w:p w:rsidR="00B76B2C" w:rsidRPr="00B76B2C" w:rsidRDefault="00B76B2C" w:rsidP="00B76B2C">
      <w:pPr>
        <w:autoSpaceDE/>
        <w:autoSpaceDN/>
        <w:spacing w:after="120"/>
        <w:ind w:firstLine="562"/>
        <w:jc w:val="both"/>
        <w:rPr>
          <w:rFonts w:ascii="Bookman Old Style" w:hAnsi="Bookman Old Style"/>
          <w:sz w:val="24"/>
          <w:szCs w:val="24"/>
        </w:rPr>
      </w:pPr>
      <w:r w:rsidRPr="00B76B2C">
        <w:rPr>
          <w:rFonts w:ascii="Bookman Old Style" w:hAnsi="Bookman Old Style"/>
          <w:sz w:val="24"/>
          <w:szCs w:val="24"/>
        </w:rPr>
        <w:t>1</w:t>
      </w:r>
      <w:r w:rsidR="00372FAA">
        <w:rPr>
          <w:rFonts w:ascii="Bookman Old Style" w:hAnsi="Bookman Old Style"/>
          <w:sz w:val="24"/>
          <w:szCs w:val="24"/>
        </w:rPr>
        <w:t>5</w:t>
      </w:r>
      <w:r w:rsidRPr="00B76B2C">
        <w:rPr>
          <w:rFonts w:ascii="Bookman Old Style" w:hAnsi="Bookman Old Style"/>
          <w:sz w:val="24"/>
          <w:szCs w:val="24"/>
        </w:rPr>
        <w:t>. Astsubayların disiplin işlerinin görüşülmesinde ve karara bağlanmasında; Bakanlık Yüksek Disiplin Kurulu ve Jandarma Genel Komutanlığı Yüksek Disiplin Kurulu (ve Sahil Güvenlik K.lığı Yüksek Disiplin Kurulu) hariç olmak üzere diğer disiplin kurullarında, hakkında disiplin soruşturması yapılandan daha kıdemli bir astsubay üyeye de yer veril</w:t>
      </w:r>
      <w:r>
        <w:rPr>
          <w:rFonts w:ascii="Bookman Old Style" w:hAnsi="Bookman Old Style"/>
          <w:sz w:val="24"/>
          <w:szCs w:val="24"/>
        </w:rPr>
        <w:t>ecektir</w:t>
      </w:r>
      <w:r w:rsidRPr="00B76B2C">
        <w:rPr>
          <w:rFonts w:ascii="Bookman Old Style" w:hAnsi="Bookman Old Style"/>
          <w:sz w:val="24"/>
          <w:szCs w:val="24"/>
        </w:rPr>
        <w:t>. Hakkında disiplin soruşturması yapılandan daha kıdemli bir astsubay yok ise kendisinden sonra en kıdemli astsubay üye olarak görevlendirilir</w:t>
      </w:r>
      <w:r w:rsidR="0087254D">
        <w:rPr>
          <w:rFonts w:ascii="Bookman Old Style" w:hAnsi="Bookman Old Style"/>
          <w:sz w:val="24"/>
          <w:szCs w:val="24"/>
        </w:rPr>
        <w:t>(md. 19/2 ve 22/2)</w:t>
      </w:r>
      <w:r w:rsidRPr="00B76B2C">
        <w:rPr>
          <w:rFonts w:ascii="Bookman Old Style" w:hAnsi="Bookman Old Style"/>
          <w:sz w:val="24"/>
          <w:szCs w:val="24"/>
        </w:rPr>
        <w:t>.</w:t>
      </w:r>
    </w:p>
    <w:p w:rsidR="003746B8" w:rsidRPr="009169F1" w:rsidRDefault="0062228D" w:rsidP="003746B8">
      <w:pPr>
        <w:autoSpaceDE/>
        <w:autoSpaceDN/>
        <w:spacing w:after="120"/>
        <w:ind w:firstLine="562"/>
        <w:jc w:val="both"/>
        <w:rPr>
          <w:rFonts w:ascii="Bookman Old Style" w:hAnsi="Bookman Old Style"/>
          <w:sz w:val="24"/>
          <w:szCs w:val="24"/>
        </w:rPr>
      </w:pPr>
      <w:r w:rsidRPr="000E18CD">
        <w:rPr>
          <w:rFonts w:ascii="Bookman Old Style" w:hAnsi="Bookman Old Style"/>
          <w:sz w:val="24"/>
          <w:szCs w:val="24"/>
        </w:rPr>
        <w:t>1</w:t>
      </w:r>
      <w:r w:rsidR="00372FAA">
        <w:rPr>
          <w:rFonts w:ascii="Bookman Old Style" w:hAnsi="Bookman Old Style"/>
          <w:sz w:val="24"/>
          <w:szCs w:val="24"/>
        </w:rPr>
        <w:t>6</w:t>
      </w:r>
      <w:r w:rsidRPr="000E18CD">
        <w:rPr>
          <w:rFonts w:ascii="Bookman Old Style" w:hAnsi="Bookman Old Style"/>
          <w:sz w:val="24"/>
          <w:szCs w:val="24"/>
        </w:rPr>
        <w:t xml:space="preserve">. </w:t>
      </w:r>
      <w:r w:rsidR="00BA0177" w:rsidRPr="00D661C9">
        <w:rPr>
          <w:rFonts w:ascii="Bookman Old Style" w:hAnsi="Bookman Old Style"/>
          <w:sz w:val="24"/>
          <w:szCs w:val="24"/>
        </w:rPr>
        <w:t>Disiplin ve soruşturma işlerinde kanunla</w:t>
      </w:r>
      <w:r w:rsidR="003746B8">
        <w:rPr>
          <w:rFonts w:ascii="Bookman Old Style" w:hAnsi="Bookman Old Style"/>
          <w:sz w:val="24"/>
          <w:szCs w:val="24"/>
        </w:rPr>
        <w:t>rla</w:t>
      </w:r>
      <w:r w:rsidR="00BA0177" w:rsidRPr="00D661C9">
        <w:rPr>
          <w:rFonts w:ascii="Bookman Old Style" w:hAnsi="Bookman Old Style"/>
          <w:sz w:val="24"/>
          <w:szCs w:val="24"/>
        </w:rPr>
        <w:t xml:space="preserve"> verilmiş görevleri yerine getirmek üzere disiplin kurulları oluşturulmuştur. EGM, J.Gn.K. ve SGK bünyelerinde (ETDT modeline uygun) </w:t>
      </w:r>
      <w:r w:rsidR="000E18CD" w:rsidRPr="003746B8">
        <w:rPr>
          <w:rFonts w:ascii="Bookman Old Style" w:hAnsi="Bookman Old Style"/>
          <w:sz w:val="24"/>
          <w:szCs w:val="24"/>
        </w:rPr>
        <w:t xml:space="preserve">birbirine benzer nitelikte fakat </w:t>
      </w:r>
      <w:r w:rsidR="00BA0177" w:rsidRPr="00D661C9">
        <w:rPr>
          <w:rFonts w:ascii="Bookman Old Style" w:hAnsi="Bookman Old Style"/>
          <w:sz w:val="24"/>
          <w:szCs w:val="24"/>
        </w:rPr>
        <w:t>ayrı ayrı yapılanmaya gidilmiş</w:t>
      </w:r>
      <w:r w:rsidR="003746B8" w:rsidRPr="003746B8">
        <w:rPr>
          <w:rFonts w:ascii="Bookman Old Style" w:hAnsi="Bookman Old Style"/>
          <w:sz w:val="24"/>
          <w:szCs w:val="24"/>
        </w:rPr>
        <w:t xml:space="preserve">tir. Bu bağlamda, Emniyet teşkilatında, disiplin ve soruşturma işlerinde kanunlarla verilen görevleri </w:t>
      </w:r>
      <w:r w:rsidR="003746B8" w:rsidRPr="009169F1">
        <w:rPr>
          <w:rFonts w:ascii="Bookman Old Style" w:hAnsi="Bookman Old Style"/>
          <w:sz w:val="24"/>
          <w:szCs w:val="24"/>
        </w:rPr>
        <w:t xml:space="preserve">yapmak üzere, illerde, eğitim ve öğretim kurumlarında birer polis disiplin kurulu, merkezde ayrıca Emniyet Genel Müdürlüğü Merkez Disiplin Kurulu ve Emniyet Genel Müdürlüğü Yüksek Disiplin Kurulu oluşturulmuştur. </w:t>
      </w:r>
    </w:p>
    <w:p w:rsidR="009169F1" w:rsidRPr="00D661C9" w:rsidRDefault="003746B8" w:rsidP="009169F1">
      <w:pPr>
        <w:autoSpaceDE/>
        <w:autoSpaceDN/>
        <w:spacing w:after="120"/>
        <w:ind w:firstLine="562"/>
        <w:jc w:val="both"/>
        <w:rPr>
          <w:rFonts w:ascii="Bookman Old Style" w:hAnsi="Bookman Old Style"/>
          <w:sz w:val="24"/>
          <w:szCs w:val="24"/>
        </w:rPr>
      </w:pPr>
      <w:r w:rsidRPr="00983FD8">
        <w:rPr>
          <w:rFonts w:ascii="Bookman Old Style" w:hAnsi="Bookman Old Style"/>
          <w:sz w:val="24"/>
          <w:szCs w:val="24"/>
        </w:rPr>
        <w:t xml:space="preserve">Jandarma Genel Komutanlığı </w:t>
      </w:r>
      <w:r w:rsidR="00983FD8" w:rsidRPr="00983FD8">
        <w:rPr>
          <w:rFonts w:ascii="Bookman Old Style" w:hAnsi="Bookman Old Style"/>
          <w:sz w:val="24"/>
          <w:szCs w:val="24"/>
        </w:rPr>
        <w:t>merkez ve taşra teşkilatları bünyesinde olmak üzere; i</w:t>
      </w:r>
      <w:r w:rsidRPr="00983FD8">
        <w:rPr>
          <w:rFonts w:ascii="Bookman Old Style" w:hAnsi="Bookman Old Style"/>
          <w:sz w:val="24"/>
          <w:szCs w:val="24"/>
        </w:rPr>
        <w:t xml:space="preserve">l jandarmada, </w:t>
      </w:r>
      <w:r w:rsidR="00983FD8" w:rsidRPr="00983FD8">
        <w:rPr>
          <w:rFonts w:ascii="Bookman Old Style" w:hAnsi="Bookman Old Style"/>
          <w:sz w:val="24"/>
          <w:szCs w:val="24"/>
        </w:rPr>
        <w:t>e</w:t>
      </w:r>
      <w:r w:rsidRPr="00983FD8">
        <w:rPr>
          <w:rFonts w:ascii="Bookman Old Style" w:hAnsi="Bookman Old Style"/>
          <w:sz w:val="24"/>
          <w:szCs w:val="24"/>
        </w:rPr>
        <w:t xml:space="preserve">ğitim ve öğretim kurumlarında, </w:t>
      </w:r>
      <w:r w:rsidR="00983FD8" w:rsidRPr="00983FD8">
        <w:rPr>
          <w:rFonts w:ascii="Bookman Old Style" w:hAnsi="Bookman Old Style"/>
          <w:sz w:val="24"/>
          <w:szCs w:val="24"/>
        </w:rPr>
        <w:t>a</w:t>
      </w:r>
      <w:r w:rsidRPr="00983FD8">
        <w:rPr>
          <w:rFonts w:ascii="Bookman Old Style" w:hAnsi="Bookman Old Style"/>
          <w:sz w:val="24"/>
          <w:szCs w:val="24"/>
        </w:rPr>
        <w:t>sayiş kolordu komutanlıkları</w:t>
      </w:r>
      <w:r w:rsidR="00983FD8" w:rsidRPr="00983FD8">
        <w:rPr>
          <w:rFonts w:ascii="Bookman Old Style" w:hAnsi="Bookman Old Style"/>
          <w:sz w:val="24"/>
          <w:szCs w:val="24"/>
        </w:rPr>
        <w:t>nda</w:t>
      </w:r>
      <w:r w:rsidRPr="00983FD8">
        <w:rPr>
          <w:rFonts w:ascii="Bookman Old Style" w:hAnsi="Bookman Old Style"/>
          <w:sz w:val="24"/>
          <w:szCs w:val="24"/>
        </w:rPr>
        <w:t>, komando tugay komutanlıkları</w:t>
      </w:r>
      <w:r w:rsidR="00983FD8" w:rsidRPr="00983FD8">
        <w:rPr>
          <w:rFonts w:ascii="Bookman Old Style" w:hAnsi="Bookman Old Style"/>
          <w:sz w:val="24"/>
          <w:szCs w:val="24"/>
        </w:rPr>
        <w:t>nda</w:t>
      </w:r>
      <w:r w:rsidRPr="00983FD8">
        <w:rPr>
          <w:rFonts w:ascii="Bookman Old Style" w:hAnsi="Bookman Old Style"/>
          <w:sz w:val="24"/>
          <w:szCs w:val="24"/>
        </w:rPr>
        <w:t>, komando alay komutanlıkları</w:t>
      </w:r>
      <w:r w:rsidR="00983FD8" w:rsidRPr="00983FD8">
        <w:rPr>
          <w:rFonts w:ascii="Bookman Old Style" w:hAnsi="Bookman Old Style"/>
          <w:sz w:val="24"/>
          <w:szCs w:val="24"/>
        </w:rPr>
        <w:t>nda</w:t>
      </w:r>
      <w:r w:rsidRPr="00983FD8">
        <w:rPr>
          <w:rFonts w:ascii="Bookman Old Style" w:hAnsi="Bookman Old Style"/>
          <w:sz w:val="24"/>
          <w:szCs w:val="24"/>
        </w:rPr>
        <w:t>, Jandarma Komando Özel Asayiş ve Kurtarma Tugay Komutanlığı</w:t>
      </w:r>
      <w:r w:rsidR="00983FD8" w:rsidRPr="00983FD8">
        <w:rPr>
          <w:rFonts w:ascii="Bookman Old Style" w:hAnsi="Bookman Old Style"/>
          <w:sz w:val="24"/>
          <w:szCs w:val="24"/>
        </w:rPr>
        <w:t>nda</w:t>
      </w:r>
      <w:r w:rsidRPr="00983FD8">
        <w:rPr>
          <w:rFonts w:ascii="Bookman Old Style" w:hAnsi="Bookman Old Style"/>
          <w:sz w:val="24"/>
          <w:szCs w:val="24"/>
        </w:rPr>
        <w:t>, eğitim tugay ve birlik komutanlıklarında disiplin kurulu</w:t>
      </w:r>
      <w:r w:rsidR="00983FD8" w:rsidRPr="00983FD8">
        <w:rPr>
          <w:rFonts w:ascii="Bookman Old Style" w:hAnsi="Bookman Old Style"/>
          <w:sz w:val="24"/>
          <w:szCs w:val="24"/>
        </w:rPr>
        <w:t>;</w:t>
      </w:r>
      <w:r w:rsidRPr="00983FD8">
        <w:rPr>
          <w:rFonts w:ascii="Bookman Old Style" w:hAnsi="Bookman Old Style"/>
          <w:sz w:val="24"/>
          <w:szCs w:val="24"/>
        </w:rPr>
        <w:t xml:space="preserve"> Jandarma Genel Komutanlığında ise,  Merkez Disiplin Kurulu ve Yüksek Disiplin Kurulu oluşturulmuştur. </w:t>
      </w:r>
      <w:r w:rsidR="009169F1" w:rsidRPr="00983FD8">
        <w:rPr>
          <w:rFonts w:ascii="Bookman Old Style" w:hAnsi="Bookman Old Style"/>
          <w:sz w:val="24"/>
          <w:szCs w:val="24"/>
        </w:rPr>
        <w:lastRenderedPageBreak/>
        <w:t>Jandarma b</w:t>
      </w:r>
      <w:r w:rsidR="009169F1" w:rsidRPr="00D661C9">
        <w:rPr>
          <w:rFonts w:ascii="Bookman Old Style" w:hAnsi="Bookman Old Style"/>
          <w:sz w:val="24"/>
          <w:szCs w:val="24"/>
        </w:rPr>
        <w:t xml:space="preserve">ölge </w:t>
      </w:r>
      <w:r w:rsidR="009169F1" w:rsidRPr="00983FD8">
        <w:rPr>
          <w:rFonts w:ascii="Bookman Old Style" w:hAnsi="Bookman Old Style"/>
          <w:sz w:val="24"/>
          <w:szCs w:val="24"/>
        </w:rPr>
        <w:t xml:space="preserve">komutanlıklarında </w:t>
      </w:r>
      <w:r w:rsidR="009169F1" w:rsidRPr="00D661C9">
        <w:rPr>
          <w:rFonts w:ascii="Bookman Old Style" w:hAnsi="Bookman Old Style"/>
          <w:sz w:val="24"/>
          <w:szCs w:val="24"/>
        </w:rPr>
        <w:t>ayrı bir disiplin kurulu kurulmasına gerek görülmemiştir.</w:t>
      </w:r>
    </w:p>
    <w:p w:rsidR="003746B8" w:rsidRPr="009169F1" w:rsidRDefault="003746B8" w:rsidP="003746B8">
      <w:pPr>
        <w:autoSpaceDE/>
        <w:autoSpaceDN/>
        <w:spacing w:after="120"/>
        <w:ind w:firstLine="562"/>
        <w:jc w:val="both"/>
        <w:rPr>
          <w:rFonts w:ascii="Bookman Old Style" w:hAnsi="Bookman Old Style"/>
          <w:sz w:val="24"/>
          <w:szCs w:val="24"/>
        </w:rPr>
      </w:pPr>
      <w:r w:rsidRPr="009169F1">
        <w:rPr>
          <w:rFonts w:ascii="Bookman Old Style" w:hAnsi="Bookman Old Style"/>
          <w:sz w:val="24"/>
          <w:szCs w:val="24"/>
        </w:rPr>
        <w:t xml:space="preserve">Sahil Güvenlik Komutanlığı merkez ve taşra teşkilatlarında ise, </w:t>
      </w:r>
      <w:r w:rsidR="00983FD8">
        <w:rPr>
          <w:rFonts w:ascii="Bookman Old Style" w:hAnsi="Bookman Old Style"/>
          <w:sz w:val="24"/>
          <w:szCs w:val="24"/>
        </w:rPr>
        <w:t>b</w:t>
      </w:r>
      <w:r w:rsidRPr="009169F1">
        <w:rPr>
          <w:rFonts w:ascii="Bookman Old Style" w:hAnsi="Bookman Old Style"/>
          <w:sz w:val="24"/>
          <w:szCs w:val="24"/>
        </w:rPr>
        <w:t xml:space="preserve">ölge komutanlığı, </w:t>
      </w:r>
      <w:r w:rsidR="00983FD8">
        <w:rPr>
          <w:rFonts w:ascii="Bookman Old Style" w:hAnsi="Bookman Old Style"/>
          <w:sz w:val="24"/>
          <w:szCs w:val="24"/>
        </w:rPr>
        <w:t>e</w:t>
      </w:r>
      <w:r w:rsidRPr="009169F1">
        <w:rPr>
          <w:rFonts w:ascii="Bookman Old Style" w:hAnsi="Bookman Old Style"/>
          <w:sz w:val="24"/>
          <w:szCs w:val="24"/>
        </w:rPr>
        <w:t>ğitim ve öğretim kurumlarında ve Sahil Güvenlik Hava Komutanlığı</w:t>
      </w:r>
      <w:r w:rsidR="00983FD8">
        <w:rPr>
          <w:rFonts w:ascii="Bookman Old Style" w:hAnsi="Bookman Old Style"/>
          <w:sz w:val="24"/>
          <w:szCs w:val="24"/>
        </w:rPr>
        <w:t>nda</w:t>
      </w:r>
      <w:r w:rsidRPr="009169F1">
        <w:rPr>
          <w:rFonts w:ascii="Bookman Old Style" w:hAnsi="Bookman Old Style"/>
          <w:sz w:val="24"/>
          <w:szCs w:val="24"/>
        </w:rPr>
        <w:t xml:space="preserve"> disiplin kurulu; Sahil Güvenlik Komutanlığında ise </w:t>
      </w:r>
      <w:r w:rsidR="009169F1" w:rsidRPr="009169F1">
        <w:rPr>
          <w:rFonts w:ascii="Bookman Old Style" w:hAnsi="Bookman Old Style"/>
          <w:sz w:val="24"/>
          <w:szCs w:val="24"/>
        </w:rPr>
        <w:t>Merkez Disiplin Kurulu ve Yüksek Disiplin Kurulu oluşturulmuştur.</w:t>
      </w:r>
    </w:p>
    <w:p w:rsidR="003D2DED" w:rsidRPr="00D661C9" w:rsidRDefault="003D2DED" w:rsidP="003D2DED">
      <w:pPr>
        <w:spacing w:after="120"/>
        <w:ind w:firstLine="562"/>
        <w:jc w:val="both"/>
        <w:textAlignment w:val="baseline"/>
        <w:rPr>
          <w:rFonts w:ascii="Bookman Old Style" w:hAnsi="Bookman Old Style"/>
          <w:bCs/>
          <w:sz w:val="24"/>
          <w:szCs w:val="24"/>
        </w:rPr>
      </w:pPr>
      <w:r w:rsidRPr="003D2DED">
        <w:rPr>
          <w:rFonts w:ascii="Bookman Old Style" w:hAnsi="Bookman Old Style"/>
          <w:sz w:val="24"/>
          <w:szCs w:val="24"/>
        </w:rPr>
        <w:t>1</w:t>
      </w:r>
      <w:r w:rsidR="00372FAA">
        <w:rPr>
          <w:rFonts w:ascii="Bookman Old Style" w:hAnsi="Bookman Old Style"/>
          <w:sz w:val="24"/>
          <w:szCs w:val="24"/>
        </w:rPr>
        <w:t>7</w:t>
      </w:r>
      <w:r w:rsidRPr="003D2DED">
        <w:rPr>
          <w:rFonts w:ascii="Bookman Old Style" w:hAnsi="Bookman Old Style"/>
          <w:sz w:val="24"/>
          <w:szCs w:val="24"/>
        </w:rPr>
        <w:t xml:space="preserve">. </w:t>
      </w:r>
      <w:r>
        <w:rPr>
          <w:rFonts w:ascii="Bookman Old Style" w:hAnsi="Bookman Old Style"/>
          <w:sz w:val="24"/>
          <w:szCs w:val="24"/>
        </w:rPr>
        <w:t>Mülki idare amirlerinin otoritesi, g</w:t>
      </w:r>
      <w:r w:rsidRPr="003D2DED">
        <w:rPr>
          <w:rFonts w:ascii="Bookman Old Style" w:hAnsi="Bookman Old Style"/>
          <w:bCs/>
          <w:sz w:val="24"/>
          <w:szCs w:val="24"/>
        </w:rPr>
        <w:t>enel kolluk görevlilerinin tümü üzerinde; istisnasız ve tartışmasız bir şekilde</w:t>
      </w:r>
      <w:r>
        <w:rPr>
          <w:rFonts w:ascii="Bookman Old Style" w:hAnsi="Bookman Old Style"/>
          <w:bCs/>
          <w:sz w:val="24"/>
          <w:szCs w:val="24"/>
        </w:rPr>
        <w:t xml:space="preserve"> </w:t>
      </w:r>
      <w:r w:rsidRPr="003D2DED">
        <w:rPr>
          <w:rFonts w:ascii="Bookman Old Style" w:hAnsi="Bookman Old Style"/>
          <w:bCs/>
          <w:sz w:val="24"/>
          <w:szCs w:val="24"/>
        </w:rPr>
        <w:t>tesis edil</w:t>
      </w:r>
      <w:r>
        <w:rPr>
          <w:rFonts w:ascii="Bookman Old Style" w:hAnsi="Bookman Old Style"/>
          <w:bCs/>
          <w:sz w:val="24"/>
          <w:szCs w:val="24"/>
        </w:rPr>
        <w:t>miştir. B</w:t>
      </w:r>
      <w:r w:rsidRPr="00D661C9">
        <w:rPr>
          <w:rFonts w:ascii="Bookman Old Style" w:hAnsi="Bookman Old Style"/>
          <w:sz w:val="24"/>
          <w:szCs w:val="24"/>
        </w:rPr>
        <w:t>u bağlamda;</w:t>
      </w:r>
      <w:r>
        <w:rPr>
          <w:rStyle w:val="DipnotBavurusu"/>
          <w:rFonts w:ascii="Bookman Old Style" w:hAnsi="Bookman Old Style"/>
          <w:sz w:val="24"/>
          <w:szCs w:val="24"/>
        </w:rPr>
        <w:footnoteReference w:id="11"/>
      </w:r>
    </w:p>
    <w:p w:rsidR="003D2DED" w:rsidRPr="00D661C9" w:rsidRDefault="003D2DED" w:rsidP="003D2DED">
      <w:pPr>
        <w:spacing w:after="120"/>
        <w:ind w:firstLine="708"/>
        <w:jc w:val="both"/>
        <w:textAlignment w:val="baseline"/>
        <w:rPr>
          <w:rFonts w:ascii="Bookman Old Style" w:hAnsi="Bookman Old Style"/>
          <w:sz w:val="24"/>
          <w:szCs w:val="24"/>
        </w:rPr>
      </w:pPr>
      <w:r>
        <w:rPr>
          <w:rFonts w:ascii="Bookman Old Style" w:hAnsi="Bookman Old Style"/>
          <w:sz w:val="24"/>
          <w:szCs w:val="24"/>
        </w:rPr>
        <w:t xml:space="preserve">a. </w:t>
      </w:r>
      <w:r w:rsidRPr="00D661C9">
        <w:rPr>
          <w:rFonts w:ascii="Bookman Old Style" w:hAnsi="Bookman Old Style"/>
          <w:sz w:val="24"/>
          <w:szCs w:val="24"/>
        </w:rPr>
        <w:t xml:space="preserve">İl/bölge disiplin kurullarına vali yardımcısı başkanlık etmektedir. İl disiplin kurulu kararları (meslekten çıkarma hariç) vali onayı ile kesinleşmektedir. Diğer kurullar tarafından verilen kararlar </w:t>
      </w:r>
      <w:r w:rsidR="00FA2D60">
        <w:rPr>
          <w:rFonts w:ascii="Bookman Old Style" w:hAnsi="Bookman Old Style"/>
          <w:sz w:val="24"/>
          <w:szCs w:val="24"/>
        </w:rPr>
        <w:t xml:space="preserve">ise, </w:t>
      </w:r>
      <w:r w:rsidRPr="00D661C9">
        <w:rPr>
          <w:rFonts w:ascii="Bookman Old Style" w:hAnsi="Bookman Old Style"/>
          <w:sz w:val="24"/>
          <w:szCs w:val="24"/>
        </w:rPr>
        <w:t>ilgisine göre EGM</w:t>
      </w:r>
      <w:r>
        <w:rPr>
          <w:rFonts w:ascii="Bookman Old Style" w:hAnsi="Bookman Old Style"/>
          <w:sz w:val="24"/>
          <w:szCs w:val="24"/>
        </w:rPr>
        <w:t>,</w:t>
      </w:r>
      <w:r w:rsidRPr="00D661C9">
        <w:rPr>
          <w:rFonts w:ascii="Bookman Old Style" w:hAnsi="Bookman Old Style"/>
          <w:sz w:val="24"/>
          <w:szCs w:val="24"/>
        </w:rPr>
        <w:t xml:space="preserve"> J.Gn.K./SGK veya Bakanın onayı ile kesinleşmektedir. Meslekten çıkarma kararları tümüyle Bakan onayına bağlıdır.</w:t>
      </w:r>
    </w:p>
    <w:p w:rsidR="003D2DED" w:rsidRPr="00D661C9" w:rsidRDefault="003D2DED" w:rsidP="003D2DED">
      <w:pPr>
        <w:spacing w:after="120"/>
        <w:ind w:firstLine="708"/>
        <w:jc w:val="both"/>
        <w:textAlignment w:val="baseline"/>
        <w:rPr>
          <w:rFonts w:ascii="Bookman Old Style" w:hAnsi="Bookman Old Style"/>
          <w:sz w:val="24"/>
          <w:szCs w:val="24"/>
        </w:rPr>
      </w:pPr>
      <w:r>
        <w:rPr>
          <w:rFonts w:ascii="Bookman Old Style" w:hAnsi="Bookman Old Style"/>
          <w:sz w:val="24"/>
          <w:szCs w:val="24"/>
        </w:rPr>
        <w:t>b.</w:t>
      </w:r>
      <w:r w:rsidR="00FA2D60">
        <w:rPr>
          <w:rFonts w:ascii="Bookman Old Style" w:hAnsi="Bookman Old Style"/>
          <w:sz w:val="24"/>
          <w:szCs w:val="24"/>
        </w:rPr>
        <w:t xml:space="preserve"> </w:t>
      </w:r>
      <w:r w:rsidRPr="00D661C9">
        <w:rPr>
          <w:rFonts w:ascii="Bookman Old Style" w:hAnsi="Bookman Old Style"/>
          <w:sz w:val="24"/>
          <w:szCs w:val="24"/>
        </w:rPr>
        <w:t>Vali</w:t>
      </w:r>
      <w:r w:rsidR="00373336">
        <w:rPr>
          <w:rFonts w:ascii="Bookman Old Style" w:hAnsi="Bookman Old Style"/>
          <w:sz w:val="24"/>
          <w:szCs w:val="24"/>
        </w:rPr>
        <w:t>,</w:t>
      </w:r>
      <w:r w:rsidRPr="00D661C9">
        <w:rPr>
          <w:rFonts w:ascii="Bookman Old Style" w:hAnsi="Bookman Old Style"/>
          <w:sz w:val="24"/>
          <w:szCs w:val="24"/>
        </w:rPr>
        <w:t xml:space="preserve"> EGM, J.Gn.K. ve SGK tarafından uygun bulunmayan disiplin kurulu kararları bir üst kurulda karara bağlanacak</w:t>
      </w:r>
      <w:r>
        <w:rPr>
          <w:rFonts w:ascii="Bookman Old Style" w:hAnsi="Bookman Old Style"/>
          <w:sz w:val="24"/>
          <w:szCs w:val="24"/>
        </w:rPr>
        <w:t xml:space="preserve">, </w:t>
      </w:r>
      <w:r w:rsidRPr="00D661C9">
        <w:rPr>
          <w:rFonts w:ascii="Bookman Old Style" w:hAnsi="Bookman Old Style"/>
          <w:sz w:val="24"/>
          <w:szCs w:val="24"/>
        </w:rPr>
        <w:t xml:space="preserve">kurum yüksek disiplin kurulunda uygun görülmeyen kararlar da Bakanlık </w:t>
      </w:r>
      <w:r>
        <w:rPr>
          <w:rFonts w:ascii="Bookman Old Style" w:hAnsi="Bookman Old Style"/>
          <w:sz w:val="24"/>
          <w:szCs w:val="24"/>
        </w:rPr>
        <w:t>yüksek disiplin kuruşunda g</w:t>
      </w:r>
      <w:r w:rsidRPr="00D661C9">
        <w:rPr>
          <w:rFonts w:ascii="Bookman Old Style" w:hAnsi="Bookman Old Style"/>
          <w:sz w:val="24"/>
          <w:szCs w:val="24"/>
        </w:rPr>
        <w:t>örüşülecektir</w:t>
      </w:r>
      <w:r w:rsidRPr="003D2DED">
        <w:rPr>
          <w:rFonts w:ascii="Bookman Old Style" w:hAnsi="Bookman Old Style"/>
          <w:i/>
          <w:iCs/>
          <w:sz w:val="24"/>
          <w:szCs w:val="24"/>
        </w:rPr>
        <w:t>.</w:t>
      </w:r>
    </w:p>
    <w:p w:rsidR="003D2DED" w:rsidRPr="00D661C9" w:rsidRDefault="003D2DED" w:rsidP="00FA2D60">
      <w:pPr>
        <w:spacing w:after="120"/>
        <w:ind w:firstLine="706"/>
        <w:jc w:val="both"/>
        <w:textAlignment w:val="baseline"/>
        <w:rPr>
          <w:rFonts w:ascii="Bookman Old Style" w:hAnsi="Bookman Old Style"/>
          <w:sz w:val="24"/>
          <w:szCs w:val="24"/>
        </w:rPr>
      </w:pPr>
      <w:r w:rsidRPr="003D2DED">
        <w:rPr>
          <w:rFonts w:ascii="Bookman Old Style" w:hAnsi="Bookman Old Style"/>
          <w:sz w:val="24"/>
          <w:szCs w:val="24"/>
        </w:rPr>
        <w:t>1</w:t>
      </w:r>
      <w:r w:rsidR="00372FAA">
        <w:rPr>
          <w:rFonts w:ascii="Bookman Old Style" w:hAnsi="Bookman Old Style"/>
          <w:sz w:val="24"/>
          <w:szCs w:val="24"/>
        </w:rPr>
        <w:t>8</w:t>
      </w:r>
      <w:r w:rsidRPr="003D2DED">
        <w:rPr>
          <w:rFonts w:ascii="Bookman Old Style" w:hAnsi="Bookman Old Style"/>
          <w:sz w:val="24"/>
          <w:szCs w:val="24"/>
        </w:rPr>
        <w:t xml:space="preserve">. </w:t>
      </w:r>
      <w:r w:rsidRPr="003D2DED">
        <w:rPr>
          <w:rFonts w:ascii="Bookman Old Style" w:hAnsi="Bookman Old Style"/>
          <w:bCs/>
          <w:sz w:val="24"/>
          <w:szCs w:val="24"/>
        </w:rPr>
        <w:t>Kurumların en üst amirlerinin  (Emniyet Gn. Md./ J. Gn. K, SGK) disiplin cezası gerektiren fiilleri öğrenildiğinde, haklarında Bakan tarafından müfettiş görevlendirilmektedir. Soruşturma sonunda Bakan tarafından; uyarı, kınama veya 15 güne kadar aylıktan kesme cezaları resen (doğrudan) verilebilecektir. Daha ağır cezalar (Devlet memuriyetinden çıkarma dahil) ise Bakanlık YDK kararına dayalı olarak verile</w:t>
      </w:r>
      <w:r w:rsidR="00373336">
        <w:rPr>
          <w:rFonts w:ascii="Bookman Old Style" w:hAnsi="Bookman Old Style"/>
          <w:bCs/>
          <w:sz w:val="24"/>
          <w:szCs w:val="24"/>
        </w:rPr>
        <w:t>bile</w:t>
      </w:r>
      <w:r w:rsidRPr="003D2DED">
        <w:rPr>
          <w:rFonts w:ascii="Bookman Old Style" w:hAnsi="Bookman Old Style"/>
          <w:bCs/>
          <w:sz w:val="24"/>
          <w:szCs w:val="24"/>
        </w:rPr>
        <w:t>cektir.</w:t>
      </w:r>
      <w:r>
        <w:rPr>
          <w:rStyle w:val="DipnotBavurusu"/>
          <w:rFonts w:ascii="Bookman Old Style" w:hAnsi="Bookman Old Style"/>
          <w:bCs/>
          <w:sz w:val="24"/>
          <w:szCs w:val="24"/>
        </w:rPr>
        <w:footnoteReference w:id="12"/>
      </w:r>
    </w:p>
    <w:p w:rsidR="003D2DED" w:rsidRPr="00F234C8" w:rsidRDefault="00373336" w:rsidP="00FA2D60">
      <w:pPr>
        <w:tabs>
          <w:tab w:val="left" w:pos="1800"/>
        </w:tabs>
        <w:spacing w:after="120"/>
        <w:ind w:firstLine="706"/>
        <w:jc w:val="both"/>
        <w:textAlignment w:val="baseline"/>
        <w:rPr>
          <w:rFonts w:ascii="Bookman Old Style" w:hAnsi="Bookman Old Style"/>
          <w:sz w:val="24"/>
          <w:szCs w:val="24"/>
        </w:rPr>
      </w:pPr>
      <w:r w:rsidRPr="00373336">
        <w:rPr>
          <w:rFonts w:ascii="Bookman Old Style" w:hAnsi="Bookman Old Style"/>
          <w:sz w:val="24"/>
          <w:szCs w:val="24"/>
        </w:rPr>
        <w:t>1</w:t>
      </w:r>
      <w:r w:rsidR="00372FAA">
        <w:rPr>
          <w:rFonts w:ascii="Bookman Old Style" w:hAnsi="Bookman Old Style"/>
          <w:sz w:val="24"/>
          <w:szCs w:val="24"/>
        </w:rPr>
        <w:t>9</w:t>
      </w:r>
      <w:r w:rsidRPr="00373336">
        <w:rPr>
          <w:rFonts w:ascii="Bookman Old Style" w:hAnsi="Bookman Old Style"/>
          <w:sz w:val="24"/>
          <w:szCs w:val="24"/>
        </w:rPr>
        <w:t xml:space="preserve">. </w:t>
      </w:r>
      <w:r w:rsidRPr="00D661C9">
        <w:rPr>
          <w:rFonts w:ascii="Bookman Old Style" w:hAnsi="Bookman Old Style"/>
          <w:sz w:val="24"/>
          <w:szCs w:val="24"/>
        </w:rPr>
        <w:t>Bakanlık YDK benzer şekilde, her düzeydeki disiplin kuruluna, disiplin soruşturmasıyla ilgili bilgi ve belgeleri toplama, ifade alma, tanık dinleme, bilirkişi görevlendirme vb. konularda yetki verilmiştir.</w:t>
      </w:r>
      <w:r w:rsidRPr="00F234C8">
        <w:rPr>
          <w:rStyle w:val="DipnotBavurusu"/>
          <w:rFonts w:ascii="Bookman Old Style" w:hAnsi="Bookman Old Style"/>
          <w:sz w:val="24"/>
          <w:szCs w:val="24"/>
        </w:rPr>
        <w:footnoteReference w:id="13"/>
      </w:r>
    </w:p>
    <w:p w:rsidR="00610436" w:rsidRPr="00F234C8" w:rsidRDefault="00FA2D60" w:rsidP="009D14C9">
      <w:pPr>
        <w:spacing w:after="120"/>
        <w:jc w:val="both"/>
        <w:textAlignment w:val="baseline"/>
        <w:rPr>
          <w:rFonts w:ascii="Bookman Old Style" w:hAnsi="Bookman Old Style"/>
          <w:sz w:val="24"/>
          <w:szCs w:val="24"/>
        </w:rPr>
      </w:pPr>
      <w:r w:rsidRPr="00F234C8">
        <w:rPr>
          <w:rFonts w:ascii="Bookman Old Style" w:hAnsi="Bookman Old Style"/>
          <w:sz w:val="24"/>
          <w:szCs w:val="24"/>
        </w:rPr>
        <w:lastRenderedPageBreak/>
        <w:tab/>
      </w:r>
      <w:r w:rsidR="00372FAA">
        <w:rPr>
          <w:rFonts w:ascii="Bookman Old Style" w:hAnsi="Bookman Old Style"/>
          <w:sz w:val="24"/>
          <w:szCs w:val="24"/>
        </w:rPr>
        <w:t>20</w:t>
      </w:r>
      <w:r w:rsidRPr="00F234C8">
        <w:rPr>
          <w:rFonts w:ascii="Bookman Old Style" w:hAnsi="Bookman Old Style"/>
          <w:sz w:val="24"/>
          <w:szCs w:val="24"/>
        </w:rPr>
        <w:t>.</w:t>
      </w:r>
      <w:r w:rsidR="00610436" w:rsidRPr="00F234C8">
        <w:rPr>
          <w:rFonts w:ascii="Bookman Old Style" w:hAnsi="Bookman Old Style"/>
          <w:sz w:val="24"/>
          <w:szCs w:val="24"/>
        </w:rPr>
        <w:t xml:space="preserve"> </w:t>
      </w:r>
      <w:r w:rsidR="00140D17" w:rsidRPr="00F234C8">
        <w:rPr>
          <w:rFonts w:ascii="Bookman Old Style" w:hAnsi="Bookman Old Style"/>
          <w:sz w:val="24"/>
          <w:szCs w:val="24"/>
        </w:rPr>
        <w:t xml:space="preserve">Bütün </w:t>
      </w:r>
      <w:r w:rsidR="00610436" w:rsidRPr="00F234C8">
        <w:rPr>
          <w:rFonts w:ascii="Bookman Old Style" w:hAnsi="Bookman Old Style"/>
          <w:sz w:val="24"/>
          <w:szCs w:val="24"/>
        </w:rPr>
        <w:t>disiplin kuruluna, disiplin soruşturmasıyla ilgili bilgi ve belgeleri toplama, ifade alma, tanık dinleme, bilirkişi görevlendirme vb. konularda yetki verilmiştir.</w:t>
      </w:r>
    </w:p>
    <w:p w:rsidR="00610436" w:rsidRPr="00F234C8" w:rsidRDefault="00610436" w:rsidP="009D14C9">
      <w:pPr>
        <w:spacing w:after="120"/>
        <w:jc w:val="both"/>
        <w:textAlignment w:val="baseline"/>
        <w:rPr>
          <w:rFonts w:ascii="Bookman Old Style" w:hAnsi="Bookman Old Style"/>
          <w:bCs/>
          <w:iCs/>
          <w:sz w:val="24"/>
          <w:szCs w:val="24"/>
        </w:rPr>
      </w:pPr>
      <w:r w:rsidRPr="00F234C8">
        <w:rPr>
          <w:rFonts w:ascii="Bookman Old Style" w:hAnsi="Bookman Old Style"/>
          <w:sz w:val="24"/>
          <w:szCs w:val="24"/>
        </w:rPr>
        <w:tab/>
      </w:r>
      <w:r w:rsidR="00372FAA">
        <w:rPr>
          <w:rFonts w:ascii="Bookman Old Style" w:hAnsi="Bookman Old Style"/>
          <w:sz w:val="24"/>
          <w:szCs w:val="24"/>
        </w:rPr>
        <w:t>2</w:t>
      </w:r>
      <w:r w:rsidRPr="00F234C8">
        <w:rPr>
          <w:rFonts w:ascii="Bookman Old Style" w:hAnsi="Bookman Old Style"/>
          <w:sz w:val="24"/>
          <w:szCs w:val="24"/>
        </w:rPr>
        <w:t xml:space="preserve">1. </w:t>
      </w:r>
      <w:r w:rsidR="009D14C9" w:rsidRPr="00F234C8">
        <w:rPr>
          <w:rFonts w:ascii="Bookman Old Style" w:hAnsi="Bookman Old Style"/>
          <w:bCs/>
          <w:iCs/>
          <w:sz w:val="24"/>
          <w:szCs w:val="24"/>
        </w:rPr>
        <w:t>Hakkında disiplin soruşturması yapılan personele soruşturma dosyasını inceleme hakkı getirilmiştir.</w:t>
      </w:r>
    </w:p>
    <w:p w:rsidR="002400D5" w:rsidRPr="00F234C8" w:rsidRDefault="009D14C9" w:rsidP="002400D5">
      <w:pPr>
        <w:spacing w:after="120"/>
        <w:jc w:val="both"/>
        <w:textAlignment w:val="baseline"/>
        <w:rPr>
          <w:rFonts w:ascii="Bookman Old Style" w:hAnsi="Bookman Old Style"/>
          <w:sz w:val="24"/>
          <w:szCs w:val="24"/>
        </w:rPr>
      </w:pPr>
      <w:r w:rsidRPr="00F234C8">
        <w:rPr>
          <w:rFonts w:ascii="Bookman Old Style" w:hAnsi="Bookman Old Style"/>
          <w:bCs/>
          <w:iCs/>
          <w:sz w:val="24"/>
          <w:szCs w:val="24"/>
        </w:rPr>
        <w:tab/>
      </w:r>
      <w:r w:rsidR="00372FAA">
        <w:rPr>
          <w:rFonts w:ascii="Bookman Old Style" w:hAnsi="Bookman Old Style"/>
          <w:bCs/>
          <w:iCs/>
          <w:sz w:val="24"/>
          <w:szCs w:val="24"/>
        </w:rPr>
        <w:t>22</w:t>
      </w:r>
      <w:r w:rsidRPr="00F234C8">
        <w:rPr>
          <w:rFonts w:ascii="Bookman Old Style" w:hAnsi="Bookman Old Style"/>
          <w:sz w:val="24"/>
          <w:szCs w:val="24"/>
        </w:rPr>
        <w:t xml:space="preserve">. </w:t>
      </w:r>
      <w:r w:rsidR="002400D5" w:rsidRPr="00F234C8">
        <w:rPr>
          <w:rFonts w:ascii="Bookman Old Style" w:hAnsi="Bookman Old Style"/>
          <w:bCs/>
          <w:sz w:val="24"/>
          <w:szCs w:val="24"/>
        </w:rPr>
        <w:t>İçişleri Bakanlığı Yüksek Disiplin Kurulunun görev alanının genişletilmesi ve YDK yeniden oluşturulmasına ilişkin konularda bu kez Kanun ile düzenleme yapılmıştır.</w:t>
      </w:r>
    </w:p>
    <w:p w:rsidR="002400D5" w:rsidRPr="00F234C8" w:rsidRDefault="002400D5" w:rsidP="002400D5">
      <w:pPr>
        <w:spacing w:after="120"/>
        <w:jc w:val="both"/>
        <w:textAlignment w:val="baseline"/>
        <w:rPr>
          <w:rFonts w:ascii="Bookman Old Style" w:hAnsi="Bookman Old Style"/>
          <w:sz w:val="24"/>
          <w:szCs w:val="24"/>
        </w:rPr>
      </w:pPr>
      <w:r w:rsidRPr="00F234C8">
        <w:rPr>
          <w:rFonts w:ascii="Bookman Old Style" w:hAnsi="Bookman Old Style"/>
          <w:sz w:val="24"/>
          <w:szCs w:val="24"/>
        </w:rPr>
        <w:tab/>
      </w:r>
      <w:r w:rsidR="00372FAA">
        <w:rPr>
          <w:rFonts w:ascii="Bookman Old Style" w:hAnsi="Bookman Old Style"/>
          <w:sz w:val="24"/>
          <w:szCs w:val="24"/>
        </w:rPr>
        <w:t>23</w:t>
      </w:r>
      <w:r w:rsidRPr="00F234C8">
        <w:rPr>
          <w:rFonts w:ascii="Bookman Old Style" w:hAnsi="Bookman Old Style"/>
          <w:sz w:val="24"/>
          <w:szCs w:val="24"/>
        </w:rPr>
        <w:t>. Valinin genel ve özel kolluk görevlilerine doğrudan ceza vermesi/ceza verilmesini talep etmesine yönelik 5442 sayılı İl İdaresi Kanununun 19. maddesindeki düzenleme yürürlükten kaldırılmıştır.</w:t>
      </w:r>
    </w:p>
    <w:p w:rsidR="00140D17" w:rsidRDefault="00372FAA" w:rsidP="00140D17">
      <w:pPr>
        <w:spacing w:after="120"/>
        <w:ind w:firstLine="708"/>
        <w:jc w:val="both"/>
        <w:textAlignment w:val="baseline"/>
        <w:rPr>
          <w:rFonts w:ascii="Bookman Old Style" w:hAnsi="Bookman Old Style"/>
          <w:sz w:val="24"/>
          <w:szCs w:val="24"/>
        </w:rPr>
      </w:pPr>
      <w:r>
        <w:rPr>
          <w:rFonts w:ascii="Bookman Old Style" w:hAnsi="Bookman Old Style"/>
          <w:bCs/>
          <w:iCs/>
          <w:sz w:val="24"/>
          <w:szCs w:val="24"/>
        </w:rPr>
        <w:t>24</w:t>
      </w:r>
      <w:r w:rsidR="00140D17" w:rsidRPr="00F234C8">
        <w:rPr>
          <w:rFonts w:ascii="Bookman Old Style" w:hAnsi="Bookman Old Style"/>
          <w:bCs/>
          <w:iCs/>
          <w:sz w:val="24"/>
          <w:szCs w:val="24"/>
        </w:rPr>
        <w:t xml:space="preserve">. 7068 sayılı GKDHK.nun </w:t>
      </w:r>
      <w:r w:rsidR="00140D17" w:rsidRPr="00F234C8">
        <w:rPr>
          <w:rFonts w:ascii="Bookman Old Style" w:hAnsi="Bookman Old Style"/>
          <w:sz w:val="24"/>
          <w:szCs w:val="24"/>
        </w:rPr>
        <w:t>uygulanmasına ve disiplin kurullarının çalışma usul ve esaslarına ilişkin konular, İçişleri Bakanlığı tarafından çıkarılacak yönetmelikle düzenlenecektir.</w:t>
      </w:r>
    </w:p>
    <w:p w:rsidR="00F234C8" w:rsidRPr="00F234C8" w:rsidRDefault="00F234C8" w:rsidP="00140D17">
      <w:pPr>
        <w:spacing w:after="120"/>
        <w:ind w:firstLine="708"/>
        <w:jc w:val="both"/>
        <w:textAlignment w:val="baseline"/>
        <w:rPr>
          <w:rFonts w:ascii="Bookman Old Style" w:hAnsi="Bookman Old Style"/>
          <w:b/>
          <w:sz w:val="24"/>
          <w:szCs w:val="24"/>
        </w:rPr>
      </w:pPr>
      <w:r w:rsidRPr="00F234C8">
        <w:rPr>
          <w:rFonts w:ascii="Bookman Old Style" w:hAnsi="Bookman Old Style"/>
          <w:b/>
          <w:sz w:val="24"/>
          <w:szCs w:val="24"/>
        </w:rPr>
        <w:t>IV – KANUNUN AMACI:</w:t>
      </w:r>
    </w:p>
    <w:p w:rsidR="009D14C9" w:rsidRDefault="00F234C8" w:rsidP="00F234C8">
      <w:pPr>
        <w:spacing w:after="120"/>
        <w:jc w:val="both"/>
        <w:textAlignment w:val="baseline"/>
        <w:rPr>
          <w:rFonts w:ascii="Bookman Old Style" w:hAnsi="Bookman Old Style"/>
          <w:sz w:val="24"/>
          <w:szCs w:val="24"/>
        </w:rPr>
      </w:pPr>
      <w:r w:rsidRPr="00F234C8">
        <w:rPr>
          <w:rFonts w:ascii="Bookman Old Style" w:hAnsi="Bookman Old Style"/>
          <w:sz w:val="24"/>
          <w:szCs w:val="24"/>
        </w:rPr>
        <w:tab/>
      </w:r>
      <w:r>
        <w:rPr>
          <w:rFonts w:ascii="Bookman Old Style" w:hAnsi="Bookman Old Style"/>
          <w:sz w:val="24"/>
          <w:szCs w:val="24"/>
        </w:rPr>
        <w:t>Kanunun 1 inci maddesinde b</w:t>
      </w:r>
      <w:r w:rsidRPr="00F234C8">
        <w:rPr>
          <w:rFonts w:ascii="Bookman Old Style" w:hAnsi="Bookman Old Style"/>
          <w:sz w:val="24"/>
          <w:szCs w:val="24"/>
        </w:rPr>
        <w:t xml:space="preserve">u Kanunun amacı; </w:t>
      </w:r>
      <w:r w:rsidRPr="00BA765C">
        <w:rPr>
          <w:rFonts w:ascii="Bookman Old Style" w:hAnsi="Bookman Old Style"/>
          <w:i/>
          <w:sz w:val="22"/>
          <w:szCs w:val="22"/>
        </w:rPr>
        <w:t>“Emniyet Genel Müdürlüğü, Jandarma Genel Komutanlığı ve Sahil Güvenlik Komutanlığı personeline ilişkin disiplinsizlik ve cezaları, disiplin amirlerini ve kurullarını, disiplin soruşturma usulü ile diğer ilgili hususları düzenlemek”</w:t>
      </w:r>
      <w:r>
        <w:rPr>
          <w:rFonts w:ascii="Bookman Old Style" w:hAnsi="Bookman Old Style"/>
          <w:sz w:val="24"/>
          <w:szCs w:val="24"/>
        </w:rPr>
        <w:t xml:space="preserve"> olarak ifade olunmuştur</w:t>
      </w:r>
      <w:r w:rsidRPr="00F234C8">
        <w:rPr>
          <w:rFonts w:ascii="Bookman Old Style" w:hAnsi="Bookman Old Style"/>
          <w:sz w:val="24"/>
          <w:szCs w:val="24"/>
        </w:rPr>
        <w:t>(Md. 1).</w:t>
      </w:r>
      <w:r>
        <w:rPr>
          <w:rFonts w:ascii="Bookman Old Style" w:hAnsi="Bookman Old Style"/>
          <w:sz w:val="24"/>
          <w:szCs w:val="24"/>
        </w:rPr>
        <w:t xml:space="preserve"> Bu düzenleme, Kanunun amacından ziyade, konu anlamında içeriğini açıklamaktadır.</w:t>
      </w:r>
    </w:p>
    <w:p w:rsidR="002D04A7" w:rsidRPr="002D04A7" w:rsidRDefault="00F234C8" w:rsidP="00A52805">
      <w:pPr>
        <w:spacing w:after="120"/>
        <w:jc w:val="both"/>
        <w:textAlignment w:val="baseline"/>
        <w:rPr>
          <w:rFonts w:ascii="Bookman Old Style" w:hAnsi="Bookman Old Style"/>
          <w:sz w:val="24"/>
          <w:szCs w:val="24"/>
        </w:rPr>
      </w:pPr>
      <w:r>
        <w:rPr>
          <w:rFonts w:ascii="Bookman Old Style" w:hAnsi="Bookman Old Style"/>
          <w:sz w:val="24"/>
          <w:szCs w:val="24"/>
        </w:rPr>
        <w:tab/>
      </w:r>
      <w:r w:rsidR="00A52805" w:rsidRPr="002D04A7">
        <w:rPr>
          <w:rFonts w:ascii="Bookman Old Style" w:hAnsi="Bookman Old Style"/>
          <w:sz w:val="24"/>
          <w:szCs w:val="24"/>
        </w:rPr>
        <w:t>Genel kolluk kapsamına giren mesleklerin görev ve hiyerarşik yapısı gereği olarak, diğer bir çok kuruma göre daha disiplinli olması gereken ya da öyle gözüken bir meslekler olduğu tartışmasızdır. Bunlara bir profesyonel meslek olarak bakıldığında da akla ilk gelen ilkelerden biri “disiplin” olmaktadır.</w:t>
      </w:r>
      <w:r w:rsidR="00A52805" w:rsidRPr="002D04A7">
        <w:rPr>
          <w:rStyle w:val="DipnotBavurusu"/>
          <w:rFonts w:ascii="Bookman Old Style" w:hAnsi="Bookman Old Style"/>
          <w:sz w:val="24"/>
          <w:szCs w:val="24"/>
        </w:rPr>
        <w:footnoteReference w:id="14"/>
      </w:r>
      <w:r w:rsidR="00A52805" w:rsidRPr="002D04A7">
        <w:rPr>
          <w:rFonts w:ascii="Bookman Old Style" w:hAnsi="Bookman Old Style"/>
          <w:sz w:val="24"/>
          <w:szCs w:val="24"/>
        </w:rPr>
        <w:t xml:space="preserve"> </w:t>
      </w:r>
      <w:r w:rsidR="002D04A7" w:rsidRPr="002D04A7">
        <w:rPr>
          <w:rFonts w:ascii="Bookman Old Style" w:hAnsi="Bookman Old Style"/>
          <w:sz w:val="24"/>
          <w:szCs w:val="24"/>
        </w:rPr>
        <w:t xml:space="preserve">Kolluk personelinin profesyonel olması dediğimizde aklımıza ilk gelen ilkelerden biri liyakatse diğeri de disiplindir. </w:t>
      </w:r>
    </w:p>
    <w:p w:rsidR="002D04A7" w:rsidRPr="002D04A7" w:rsidRDefault="002D04A7" w:rsidP="002D04A7">
      <w:pPr>
        <w:spacing w:after="120"/>
        <w:ind w:firstLine="708"/>
        <w:jc w:val="both"/>
        <w:textAlignment w:val="baseline"/>
        <w:rPr>
          <w:rFonts w:ascii="Bookman Old Style" w:hAnsi="Bookman Old Style"/>
          <w:sz w:val="24"/>
          <w:szCs w:val="24"/>
        </w:rPr>
      </w:pPr>
      <w:r w:rsidRPr="002D04A7">
        <w:rPr>
          <w:rFonts w:ascii="Bookman Old Style" w:hAnsi="Bookman Old Style"/>
          <w:sz w:val="24"/>
          <w:szCs w:val="24"/>
        </w:rPr>
        <w:lastRenderedPageBreak/>
        <w:t xml:space="preserve">Profesyonellik </w:t>
      </w:r>
      <w:r>
        <w:rPr>
          <w:rFonts w:ascii="Bookman Old Style" w:hAnsi="Bookman Old Style"/>
          <w:sz w:val="24"/>
          <w:szCs w:val="24"/>
        </w:rPr>
        <w:t>dediğimizde;</w:t>
      </w:r>
      <w:r w:rsidRPr="002D04A7">
        <w:rPr>
          <w:rFonts w:ascii="Bookman Old Style" w:hAnsi="Bookman Old Style"/>
          <w:sz w:val="24"/>
          <w:szCs w:val="24"/>
        </w:rPr>
        <w:t xml:space="preserve"> uzun süren bir eğitim sürecin</w:t>
      </w:r>
      <w:r>
        <w:rPr>
          <w:rFonts w:ascii="Bookman Old Style" w:hAnsi="Bookman Old Style"/>
          <w:sz w:val="24"/>
          <w:szCs w:val="24"/>
        </w:rPr>
        <w:t>in gerekmesi</w:t>
      </w:r>
      <w:r w:rsidRPr="002D04A7">
        <w:rPr>
          <w:rFonts w:ascii="Bookman Old Style" w:hAnsi="Bookman Old Style"/>
          <w:sz w:val="24"/>
          <w:szCs w:val="24"/>
        </w:rPr>
        <w:t xml:space="preserve">, meslek etiğine sahip, hizmet etme yolunda olma, meslek mensuplarının davranışlarını düzene sokma, disipline dair yetkiye sahip </w:t>
      </w:r>
      <w:r>
        <w:rPr>
          <w:rFonts w:ascii="Bookman Old Style" w:hAnsi="Bookman Old Style"/>
          <w:sz w:val="24"/>
          <w:szCs w:val="24"/>
        </w:rPr>
        <w:t xml:space="preserve">milli </w:t>
      </w:r>
      <w:r w:rsidRPr="002D04A7">
        <w:rPr>
          <w:rFonts w:ascii="Bookman Old Style" w:hAnsi="Bookman Old Style"/>
          <w:sz w:val="24"/>
          <w:szCs w:val="24"/>
        </w:rPr>
        <w:t>bir meslek kurumunun var oluşu gereklidir</w:t>
      </w:r>
      <w:r>
        <w:rPr>
          <w:rFonts w:ascii="Bookman Old Style" w:hAnsi="Bookman Old Style"/>
          <w:sz w:val="24"/>
          <w:szCs w:val="24"/>
        </w:rPr>
        <w:t>.</w:t>
      </w:r>
      <w:r>
        <w:rPr>
          <w:rStyle w:val="DipnotBavurusu"/>
          <w:rFonts w:ascii="Bookman Old Style" w:hAnsi="Bookman Old Style"/>
          <w:sz w:val="24"/>
          <w:szCs w:val="24"/>
        </w:rPr>
        <w:footnoteReference w:id="15"/>
      </w:r>
      <w:r w:rsidRPr="002D04A7">
        <w:rPr>
          <w:rFonts w:ascii="Bookman Old Style" w:hAnsi="Bookman Old Style"/>
          <w:sz w:val="24"/>
          <w:szCs w:val="24"/>
        </w:rPr>
        <w:t xml:space="preserve">  </w:t>
      </w:r>
    </w:p>
    <w:p w:rsidR="00A52805" w:rsidRPr="002D04A7" w:rsidRDefault="002D04A7" w:rsidP="002D04A7">
      <w:pPr>
        <w:spacing w:after="120"/>
        <w:ind w:firstLine="708"/>
        <w:jc w:val="both"/>
        <w:textAlignment w:val="baseline"/>
        <w:rPr>
          <w:rFonts w:ascii="Bookman Old Style" w:hAnsi="Bookman Old Style"/>
          <w:sz w:val="24"/>
          <w:szCs w:val="24"/>
        </w:rPr>
      </w:pPr>
      <w:r w:rsidRPr="002D04A7">
        <w:rPr>
          <w:rFonts w:ascii="Bookman Old Style" w:hAnsi="Bookman Old Style"/>
          <w:sz w:val="24"/>
          <w:szCs w:val="24"/>
        </w:rPr>
        <w:t xml:space="preserve">Kolluk kurumlarının mensupları için gözetim ve beraberinde iç disiplini sağlayacak etkili mekanizmalara ihtiyaç vardır. Bu kurumlarda çalışanların basit nitelikteki kabahatleri disiplin kurallarına ve daha ciddi suçları ise ceza kanunlarıyla bağlantılı olarak ceza soruşturmalarına konu olmalıdır. </w:t>
      </w:r>
      <w:r>
        <w:rPr>
          <w:rStyle w:val="DipnotBavurusu"/>
          <w:rFonts w:ascii="Bookman Old Style" w:hAnsi="Bookman Old Style"/>
          <w:sz w:val="24"/>
          <w:szCs w:val="24"/>
        </w:rPr>
        <w:footnoteReference w:id="16"/>
      </w:r>
    </w:p>
    <w:p w:rsidR="00AB2634" w:rsidRPr="003A13FF" w:rsidRDefault="002D04A7" w:rsidP="00BA765C">
      <w:pPr>
        <w:spacing w:after="120"/>
        <w:ind w:firstLine="708"/>
        <w:jc w:val="both"/>
        <w:textAlignment w:val="baseline"/>
        <w:rPr>
          <w:rFonts w:ascii="Bookman Old Style" w:hAnsi="Bookman Old Style"/>
          <w:noProof/>
          <w:sz w:val="24"/>
          <w:szCs w:val="24"/>
        </w:rPr>
      </w:pPr>
      <w:r>
        <w:rPr>
          <w:rFonts w:ascii="Bookman Old Style" w:hAnsi="Bookman Old Style"/>
          <w:sz w:val="24"/>
          <w:szCs w:val="24"/>
        </w:rPr>
        <w:t xml:space="preserve">İşte </w:t>
      </w:r>
      <w:r w:rsidR="00A52805" w:rsidRPr="002D04A7">
        <w:rPr>
          <w:rFonts w:ascii="Bookman Old Style" w:hAnsi="Bookman Old Style"/>
          <w:sz w:val="24"/>
          <w:szCs w:val="24"/>
        </w:rPr>
        <w:t>b</w:t>
      </w:r>
      <w:r w:rsidR="00F234C8" w:rsidRPr="002D04A7">
        <w:rPr>
          <w:rFonts w:ascii="Bookman Old Style" w:hAnsi="Bookman Old Style"/>
          <w:sz w:val="24"/>
          <w:szCs w:val="24"/>
        </w:rPr>
        <w:t>u Kanunun genel amacı</w:t>
      </w:r>
      <w:r w:rsidR="00A52805" w:rsidRPr="002D04A7">
        <w:rPr>
          <w:rFonts w:ascii="Bookman Old Style" w:hAnsi="Bookman Old Style"/>
          <w:sz w:val="24"/>
          <w:szCs w:val="24"/>
        </w:rPr>
        <w:t xml:space="preserve"> da</w:t>
      </w:r>
      <w:r w:rsidR="00F234C8" w:rsidRPr="002D04A7">
        <w:rPr>
          <w:rFonts w:ascii="Bookman Old Style" w:hAnsi="Bookman Old Style"/>
          <w:sz w:val="24"/>
          <w:szCs w:val="24"/>
        </w:rPr>
        <w:t xml:space="preserve">, etkin bir disiplini oluşturmak üzere, </w:t>
      </w:r>
      <w:r>
        <w:rPr>
          <w:rFonts w:ascii="Bookman Old Style" w:hAnsi="Bookman Old Style"/>
          <w:sz w:val="24"/>
          <w:szCs w:val="24"/>
        </w:rPr>
        <w:t xml:space="preserve">kolluk </w:t>
      </w:r>
      <w:r w:rsidR="00F234C8" w:rsidRPr="002D04A7">
        <w:rPr>
          <w:rFonts w:ascii="Bookman Old Style" w:hAnsi="Bookman Old Style"/>
          <w:sz w:val="24"/>
          <w:szCs w:val="24"/>
        </w:rPr>
        <w:t>personeli</w:t>
      </w:r>
      <w:r>
        <w:rPr>
          <w:rFonts w:ascii="Bookman Old Style" w:hAnsi="Bookman Old Style"/>
          <w:sz w:val="24"/>
          <w:szCs w:val="24"/>
        </w:rPr>
        <w:t>ni</w:t>
      </w:r>
      <w:r w:rsidR="00F234C8" w:rsidRPr="002D04A7">
        <w:rPr>
          <w:rFonts w:ascii="Bookman Old Style" w:hAnsi="Bookman Old Style"/>
          <w:sz w:val="24"/>
          <w:szCs w:val="24"/>
        </w:rPr>
        <w:t xml:space="preserve"> itaate ve hukuka uygun davranmaya yöneltecek usul ve esasları tayin ve belirlemektir.</w:t>
      </w:r>
      <w:r w:rsidR="00F234C8" w:rsidRPr="002D04A7">
        <w:rPr>
          <w:rStyle w:val="DipnotBavurusu"/>
          <w:rFonts w:ascii="Bookman Old Style" w:hAnsi="Bookman Old Style"/>
          <w:sz w:val="24"/>
          <w:szCs w:val="24"/>
        </w:rPr>
        <w:footnoteReference w:id="17"/>
      </w:r>
      <w:r w:rsidR="00A52805" w:rsidRPr="002D04A7">
        <w:rPr>
          <w:rFonts w:ascii="Bookman Old Style" w:hAnsi="Bookman Old Style"/>
          <w:sz w:val="24"/>
          <w:szCs w:val="24"/>
        </w:rPr>
        <w:t xml:space="preserve"> </w:t>
      </w:r>
    </w:p>
    <w:p w:rsidR="00400DF3" w:rsidRPr="00AB2634" w:rsidRDefault="00400DF3" w:rsidP="00AB2634">
      <w:pPr>
        <w:autoSpaceDE/>
        <w:autoSpaceDN/>
        <w:spacing w:after="120"/>
        <w:ind w:firstLine="567"/>
        <w:jc w:val="both"/>
        <w:rPr>
          <w:rFonts w:ascii="Bookman Old Style" w:hAnsi="Bookman Old Style"/>
          <w:b/>
          <w:sz w:val="24"/>
          <w:szCs w:val="24"/>
        </w:rPr>
      </w:pPr>
    </w:p>
    <w:sectPr w:rsidR="00400DF3" w:rsidRPr="00AB2634" w:rsidSect="00961941">
      <w:headerReference w:type="even" r:id="rId8"/>
      <w:headerReference w:type="default" r:id="rId9"/>
      <w:footerReference w:type="even" r:id="rId10"/>
      <w:footerReference w:type="default" r:id="rId11"/>
      <w:headerReference w:type="first" r:id="rId12"/>
      <w:footerReference w:type="first" r:id="rId13"/>
      <w:pgSz w:w="11906" w:h="16838"/>
      <w:pgMar w:top="1417" w:right="2267" w:bottom="411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4CE4" w:rsidRDefault="00C94CE4" w:rsidP="00B732C9">
      <w:r>
        <w:separator/>
      </w:r>
    </w:p>
  </w:endnote>
  <w:endnote w:type="continuationSeparator" w:id="1">
    <w:p w:rsidR="00C94CE4" w:rsidRDefault="00C94CE4" w:rsidP="00B732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68" w:rsidRDefault="00B36F6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68" w:rsidRDefault="00B36F6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68" w:rsidRDefault="00B36F6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4CE4" w:rsidRDefault="00C94CE4" w:rsidP="00B732C9">
      <w:r>
        <w:separator/>
      </w:r>
    </w:p>
  </w:footnote>
  <w:footnote w:type="continuationSeparator" w:id="1">
    <w:p w:rsidR="00C94CE4" w:rsidRDefault="00C94CE4" w:rsidP="00B732C9">
      <w:r>
        <w:continuationSeparator/>
      </w:r>
    </w:p>
  </w:footnote>
  <w:footnote w:id="2">
    <w:p w:rsidR="002D04A7" w:rsidRPr="00133C15" w:rsidRDefault="002D04A7" w:rsidP="00133C15">
      <w:pPr>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sidRPr="00133C15">
        <w:rPr>
          <w:rFonts w:ascii="Bookman Old Style" w:hAnsi="Bookman Old Style"/>
        </w:rPr>
        <w:tab/>
      </w:r>
      <w:r w:rsidRPr="00133C15">
        <w:rPr>
          <w:rFonts w:ascii="Bookman Old Style" w:hAnsi="Bookman Old Style"/>
        </w:rPr>
        <w:t>2/7/2018 tarihli ve 703 sayılı KHK’nin 128 inci maddesiyle, bu fıkranın birinci cümlesinde yer alan “ve terfi” ibaresi madde metninden çıkarılmış, dördüncü cümlesinde yer alan “müşterek kararname” ibaresi “Cumhurbaşkanı onayı” şeklinde değiştirilmiştir.</w:t>
      </w:r>
    </w:p>
  </w:footnote>
  <w:footnote w:id="3">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rPr>
        <w:t>Bkz. yukarıdaki dipnot</w:t>
      </w:r>
    </w:p>
  </w:footnote>
  <w:footnote w:id="4">
    <w:p w:rsidR="002D04A7" w:rsidRPr="00133C15" w:rsidRDefault="002D04A7" w:rsidP="00133C15">
      <w:pPr>
        <w:spacing w:line="240" w:lineRule="exact"/>
        <w:ind w:left="360" w:hanging="360"/>
        <w:jc w:val="both"/>
        <w:rPr>
          <w:rFonts w:ascii="Bookman Old Style" w:hAnsi="Bookman Old Style"/>
          <w:noProof/>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noProof/>
        </w:rPr>
        <w:t>Bu madde başlığı “Yargılama” iken, 25/7/2016 tarihli ve 668 sayılı KHK’nin 31 inci maddesiyle metne işlendiği şekilde değiştirilmiş olup, daha sonra bu hüküm 8/11/2016 tarihli ve 6755 sayılı Kanunun 31 inci maddesiyle kanunlaşmıştır.</w:t>
      </w:r>
    </w:p>
    <w:p w:rsidR="002D04A7" w:rsidRPr="00133C15" w:rsidRDefault="002D04A7" w:rsidP="00133C15">
      <w:pPr>
        <w:pStyle w:val="DipnotMetni"/>
        <w:ind w:left="360" w:hanging="360"/>
        <w:rPr>
          <w:rFonts w:ascii="Bookman Old Style" w:hAnsi="Bookman Old Style"/>
        </w:rPr>
      </w:pPr>
    </w:p>
  </w:footnote>
  <w:footnote w:id="5">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Pr="00133C15">
        <w:rPr>
          <w:rFonts w:ascii="Bookman Old Style" w:hAnsi="Bookman Old Style"/>
        </w:rPr>
        <w:tab/>
        <w:t>Esen, Mahmut: Genel Kolluk Disiplin Hükümlerini Düzenleyen 682 sayılı KHK.nin Değerlendirilmesi,</w:t>
      </w:r>
      <w:hyperlink r:id="rId1" w:history="1">
        <w:r w:rsidRPr="00133C15">
          <w:rPr>
            <w:rStyle w:val="Kpr"/>
            <w:rFonts w:ascii="Bookman Old Style" w:hAnsi="Bookman Old Style"/>
          </w:rPr>
          <w:t>http://ahmetsaltik.net/2017/02/02/genel-kolluk-disiplin-hukumlerini-duzenleyen-682-sayili-khknin-degerlendirilmesi/</w:t>
        </w:r>
      </w:hyperlink>
      <w:r w:rsidRPr="00133C15">
        <w:rPr>
          <w:rFonts w:ascii="Bookman Old Style" w:hAnsi="Bookman Old Style"/>
        </w:rPr>
        <w:t>, S. Erişim T: 05.11.2019</w:t>
      </w:r>
    </w:p>
  </w:footnote>
  <w:footnote w:id="6">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Pr="00133C15">
        <w:rPr>
          <w:rFonts w:ascii="Bookman Old Style" w:hAnsi="Bookman Old Style"/>
        </w:rPr>
        <w:tab/>
        <w:t xml:space="preserve">Esen, mahmut: A.g.e.,; Işıklar, Celal: Genel Kolluk Disiplin Hükümleri, Adalet Yayınevi, Ankara 2017, s.12: </w:t>
      </w:r>
    </w:p>
  </w:footnote>
  <w:footnote w:id="7">
    <w:p w:rsidR="002D04A7" w:rsidRPr="00133C15" w:rsidRDefault="002D04A7" w:rsidP="00133C15">
      <w:pPr>
        <w:pStyle w:val="DipnotMetni"/>
        <w:ind w:left="360" w:hanging="360"/>
        <w:jc w:val="both"/>
        <w:rPr>
          <w:rFonts w:ascii="Bookman Old Style" w:hAnsi="Bookman Old Style"/>
          <w:lang w:val="en-US"/>
        </w:rPr>
      </w:pPr>
      <w:r w:rsidRPr="00133C15">
        <w:rPr>
          <w:rStyle w:val="DipnotBavurusu"/>
          <w:rFonts w:ascii="Bookman Old Style" w:hAnsi="Bookman Old Style"/>
        </w:rPr>
        <w:footnoteRef/>
      </w:r>
      <w:r w:rsidRPr="00133C15">
        <w:rPr>
          <w:rFonts w:ascii="Bookman Old Style" w:hAnsi="Bookman Old Style"/>
        </w:rPr>
        <w:t xml:space="preserve"> </w:t>
      </w:r>
      <w:r w:rsidRPr="00133C15">
        <w:rPr>
          <w:rFonts w:ascii="Bookman Old Style" w:hAnsi="Bookman Old Style"/>
        </w:rPr>
        <w:tab/>
        <w:t xml:space="preserve">Esen, Mahmut: A.g.e.,; Işıklar, Celal: (Genel Kolluk), s.13 </w:t>
      </w:r>
    </w:p>
  </w:footnote>
  <w:footnote w:id="8">
    <w:p w:rsidR="006B2503" w:rsidRPr="00133C15" w:rsidRDefault="006B2503"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rPr>
        <w:t>Esen, Mahmut: A.g.e.,;</w:t>
      </w:r>
    </w:p>
  </w:footnote>
  <w:footnote w:id="9">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rPr>
        <w:t>Esen, Mahmut: A.g.e.,;</w:t>
      </w:r>
    </w:p>
  </w:footnote>
  <w:footnote w:id="10">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rPr>
        <w:t>Esen, Mahmut: A.g.e.,;</w:t>
      </w:r>
    </w:p>
    <w:p w:rsidR="002D04A7" w:rsidRPr="00133C15" w:rsidRDefault="002D04A7" w:rsidP="00133C15">
      <w:pPr>
        <w:pStyle w:val="DipnotMetni"/>
        <w:ind w:left="360" w:hanging="360"/>
        <w:rPr>
          <w:rFonts w:ascii="Bookman Old Style" w:hAnsi="Bookman Old Style"/>
        </w:rPr>
      </w:pPr>
    </w:p>
  </w:footnote>
  <w:footnote w:id="11">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rPr>
        <w:t>Esen, Mahmut: A.g.e.,;</w:t>
      </w:r>
    </w:p>
  </w:footnote>
  <w:footnote w:id="12">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rPr>
        <w:t>Esen, Mahmut: A.g.e.,;</w:t>
      </w:r>
    </w:p>
  </w:footnote>
  <w:footnote w:id="13">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00133C15">
        <w:rPr>
          <w:rFonts w:ascii="Bookman Old Style" w:hAnsi="Bookman Old Style"/>
        </w:rPr>
        <w:tab/>
      </w:r>
      <w:r w:rsidRPr="00133C15">
        <w:rPr>
          <w:rFonts w:ascii="Bookman Old Style" w:hAnsi="Bookman Old Style"/>
        </w:rPr>
        <w:t>Esen, Mahmut: A.g.e.,;</w:t>
      </w:r>
    </w:p>
  </w:footnote>
  <w:footnote w:id="14">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Pr="00133C15">
        <w:rPr>
          <w:rFonts w:ascii="Bookman Old Style" w:hAnsi="Bookman Old Style"/>
        </w:rPr>
        <w:tab/>
        <w:t xml:space="preserve">Öztürk, Cemal: Polis Disiplin İşlemleri: Tüzükten Genel Kolluk Disiplin Hükümleri Hakkında Kanun Hükmünde Kararnameye, Muş Alparslan Üniversitesi Sosyal Bilimler Dergisi 2018 6(ICEESS’ 18) 29-36, Son erişim T: </w:t>
      </w:r>
      <w:hyperlink r:id="rId2" w:history="1">
        <w:r w:rsidRPr="00133C15">
          <w:rPr>
            <w:rStyle w:val="Kpr"/>
            <w:rFonts w:ascii="Bookman Old Style" w:hAnsi="Bookman Old Style"/>
          </w:rPr>
          <w:t>https://dergipark.org.tr/en/download/ article-file/535756</w:t>
        </w:r>
      </w:hyperlink>
      <w:r w:rsidRPr="00133C15">
        <w:rPr>
          <w:rFonts w:ascii="Bookman Old Style" w:hAnsi="Bookman Old Style"/>
        </w:rPr>
        <w:t xml:space="preserve">, </w:t>
      </w:r>
    </w:p>
  </w:footnote>
  <w:footnote w:id="15">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Pr="00133C15">
        <w:rPr>
          <w:rFonts w:ascii="Bookman Old Style" w:hAnsi="Bookman Old Style"/>
        </w:rPr>
        <w:tab/>
        <w:t>Sözen, S. (2004). Polis ve Profesyonellik. Polis Bilimleri Dergisi, 6 (3-4), 115-130., s.119</w:t>
      </w:r>
    </w:p>
  </w:footnote>
  <w:footnote w:id="16">
    <w:p w:rsidR="002D04A7" w:rsidRPr="00133C15" w:rsidRDefault="002D04A7" w:rsidP="00133C15">
      <w:pPr>
        <w:pStyle w:val="DipnotMetni"/>
        <w:ind w:left="360" w:hanging="360"/>
        <w:jc w:val="both"/>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Pr="00133C15">
        <w:rPr>
          <w:rFonts w:ascii="Bookman Old Style" w:hAnsi="Bookman Old Style"/>
        </w:rPr>
        <w:tab/>
        <w:t>Osse, A.: Polislik Faaliyetlerini Anlamak- İnsan Hakları Savunucuları İçin bir Kaynak, Tuğba Andaç, Zeynep Başer, Banu Dökmecibaşı, Fatih Gençkal, Zeyne</w:t>
      </w:r>
      <w:r w:rsidR="00BD2DD0" w:rsidRPr="00133C15">
        <w:rPr>
          <w:rFonts w:ascii="Bookman Old Style" w:hAnsi="Bookman Old Style"/>
        </w:rPr>
        <w:t>p</w:t>
      </w:r>
      <w:r w:rsidRPr="00133C15">
        <w:rPr>
          <w:rFonts w:ascii="Bookman Old Style" w:hAnsi="Bookman Old Style"/>
        </w:rPr>
        <w:t xml:space="preserve"> Gültekin, Nagehan Gürbüz ve İlknur Urkun (Çev.), İstanbul 2015, Bion Matbaacılık., s.194</w:t>
      </w:r>
    </w:p>
  </w:footnote>
  <w:footnote w:id="17">
    <w:p w:rsidR="002D04A7" w:rsidRPr="00133C15" w:rsidRDefault="002D04A7" w:rsidP="00133C15">
      <w:pPr>
        <w:pStyle w:val="DipnotMetni"/>
        <w:ind w:left="360" w:hanging="360"/>
        <w:rPr>
          <w:rFonts w:ascii="Bookman Old Style" w:hAnsi="Bookman Old Style"/>
        </w:rPr>
      </w:pPr>
      <w:r w:rsidRPr="00133C15">
        <w:rPr>
          <w:rStyle w:val="DipnotBavurusu"/>
          <w:rFonts w:ascii="Bookman Old Style" w:hAnsi="Bookman Old Style"/>
        </w:rPr>
        <w:footnoteRef/>
      </w:r>
      <w:r w:rsidRPr="00133C15">
        <w:rPr>
          <w:rFonts w:ascii="Bookman Old Style" w:hAnsi="Bookman Old Style"/>
        </w:rPr>
        <w:t xml:space="preserve"> </w:t>
      </w:r>
      <w:r w:rsidRPr="00133C15">
        <w:rPr>
          <w:rFonts w:ascii="Bookman Old Style" w:hAnsi="Bookman Old Style"/>
        </w:rPr>
        <w:tab/>
        <w:t>Işıklar, Celal: (Genel Kolluk), s.15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68" w:rsidRDefault="00B36F68">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9AA" w:rsidRDefault="004A3CBD">
    <w:pPr>
      <w:pStyle w:val="stbilgi"/>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68pt;height:17.85pt">
          <v:shadow on="t" opacity="52429f"/>
          <v:textpath style="font-family:&quot;Arial Black&quot;;font-style:italic;v-text-kern:t" trim="t" fitpath="t" string="Orhan Çelen Hukuk Bürosu-Av. Orhan ÇELEN ANKARA"/>
        </v:shape>
      </w:pict>
    </w:r>
    <w:r w:rsidR="00484AB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6F68" w:rsidRDefault="00B36F68">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621749"/>
    <w:multiLevelType w:val="hybridMultilevel"/>
    <w:tmpl w:val="77624E40"/>
    <w:lvl w:ilvl="0" w:tplc="89C4A0D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1EB36328"/>
    <w:multiLevelType w:val="multilevel"/>
    <w:tmpl w:val="8D0C8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FD78A7"/>
    <w:multiLevelType w:val="hybridMultilevel"/>
    <w:tmpl w:val="8F064DFC"/>
    <w:lvl w:ilvl="0" w:tplc="0250FB54">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08"/>
  <w:hyphenationZone w:val="425"/>
  <w:drawingGridHorizontalSpacing w:val="100"/>
  <w:displayHorizontalDrawingGridEvery w:val="2"/>
  <w:characterSpacingControl w:val="doNotCompress"/>
  <w:hdrShapeDefaults>
    <o:shapedefaults v:ext="edit" spidmax="12290"/>
  </w:hdrShapeDefaults>
  <w:footnotePr>
    <w:footnote w:id="0"/>
    <w:footnote w:id="1"/>
  </w:footnotePr>
  <w:endnotePr>
    <w:endnote w:id="0"/>
    <w:endnote w:id="1"/>
  </w:endnotePr>
  <w:compat/>
  <w:rsids>
    <w:rsidRoot w:val="00815AF0"/>
    <w:rsid w:val="0002181A"/>
    <w:rsid w:val="0004696A"/>
    <w:rsid w:val="00076405"/>
    <w:rsid w:val="00091DBE"/>
    <w:rsid w:val="000A2C7E"/>
    <w:rsid w:val="000B7F6A"/>
    <w:rsid w:val="000D1682"/>
    <w:rsid w:val="000E18CD"/>
    <w:rsid w:val="000F4B91"/>
    <w:rsid w:val="000F6100"/>
    <w:rsid w:val="00133C15"/>
    <w:rsid w:val="00140D17"/>
    <w:rsid w:val="00143B97"/>
    <w:rsid w:val="001469C9"/>
    <w:rsid w:val="00173C1A"/>
    <w:rsid w:val="001A0269"/>
    <w:rsid w:val="001B5DF7"/>
    <w:rsid w:val="001C5EB4"/>
    <w:rsid w:val="001F3639"/>
    <w:rsid w:val="00204315"/>
    <w:rsid w:val="002065BF"/>
    <w:rsid w:val="00232D0D"/>
    <w:rsid w:val="002400D5"/>
    <w:rsid w:val="00244F3D"/>
    <w:rsid w:val="002A5E1C"/>
    <w:rsid w:val="002B091C"/>
    <w:rsid w:val="002B660D"/>
    <w:rsid w:val="002C2D19"/>
    <w:rsid w:val="002D04A7"/>
    <w:rsid w:val="002D244B"/>
    <w:rsid w:val="003142D2"/>
    <w:rsid w:val="0033042B"/>
    <w:rsid w:val="0034044A"/>
    <w:rsid w:val="003421F7"/>
    <w:rsid w:val="00372FAA"/>
    <w:rsid w:val="00373336"/>
    <w:rsid w:val="003746B8"/>
    <w:rsid w:val="003A13FF"/>
    <w:rsid w:val="003B2BC8"/>
    <w:rsid w:val="003B53CB"/>
    <w:rsid w:val="003D2DED"/>
    <w:rsid w:val="003E23FD"/>
    <w:rsid w:val="00400DF3"/>
    <w:rsid w:val="004022F9"/>
    <w:rsid w:val="00424D40"/>
    <w:rsid w:val="00484AB7"/>
    <w:rsid w:val="004A3CBD"/>
    <w:rsid w:val="004E0359"/>
    <w:rsid w:val="004E5A78"/>
    <w:rsid w:val="004E78D9"/>
    <w:rsid w:val="00510B4B"/>
    <w:rsid w:val="0052369F"/>
    <w:rsid w:val="00543E23"/>
    <w:rsid w:val="005531BD"/>
    <w:rsid w:val="005859B0"/>
    <w:rsid w:val="005B3005"/>
    <w:rsid w:val="005B554D"/>
    <w:rsid w:val="00610436"/>
    <w:rsid w:val="0062228D"/>
    <w:rsid w:val="00622A74"/>
    <w:rsid w:val="006351A8"/>
    <w:rsid w:val="0065323F"/>
    <w:rsid w:val="00653277"/>
    <w:rsid w:val="00672F91"/>
    <w:rsid w:val="006B2503"/>
    <w:rsid w:val="006B66F5"/>
    <w:rsid w:val="006D4ABE"/>
    <w:rsid w:val="006F0ED6"/>
    <w:rsid w:val="007233BE"/>
    <w:rsid w:val="00732D74"/>
    <w:rsid w:val="00747627"/>
    <w:rsid w:val="007808E0"/>
    <w:rsid w:val="0078469C"/>
    <w:rsid w:val="007A27ED"/>
    <w:rsid w:val="007A76DD"/>
    <w:rsid w:val="007B7940"/>
    <w:rsid w:val="007C19B6"/>
    <w:rsid w:val="007F6EF5"/>
    <w:rsid w:val="00813FC3"/>
    <w:rsid w:val="00815AF0"/>
    <w:rsid w:val="00821A41"/>
    <w:rsid w:val="008566D7"/>
    <w:rsid w:val="00860E01"/>
    <w:rsid w:val="0087254D"/>
    <w:rsid w:val="009169F1"/>
    <w:rsid w:val="00924C6E"/>
    <w:rsid w:val="009261A4"/>
    <w:rsid w:val="00961941"/>
    <w:rsid w:val="00983FD8"/>
    <w:rsid w:val="00987C33"/>
    <w:rsid w:val="00992373"/>
    <w:rsid w:val="009D14C9"/>
    <w:rsid w:val="009E0383"/>
    <w:rsid w:val="00A12FE3"/>
    <w:rsid w:val="00A350FF"/>
    <w:rsid w:val="00A52805"/>
    <w:rsid w:val="00A867CD"/>
    <w:rsid w:val="00AA02BA"/>
    <w:rsid w:val="00AB2634"/>
    <w:rsid w:val="00AD2A7C"/>
    <w:rsid w:val="00AE3CD4"/>
    <w:rsid w:val="00B36F68"/>
    <w:rsid w:val="00B51079"/>
    <w:rsid w:val="00B56661"/>
    <w:rsid w:val="00B71B37"/>
    <w:rsid w:val="00B732C9"/>
    <w:rsid w:val="00B76B2C"/>
    <w:rsid w:val="00B8575A"/>
    <w:rsid w:val="00BA0177"/>
    <w:rsid w:val="00BA765C"/>
    <w:rsid w:val="00BD2DD0"/>
    <w:rsid w:val="00C1466F"/>
    <w:rsid w:val="00C25659"/>
    <w:rsid w:val="00C35B9E"/>
    <w:rsid w:val="00C63420"/>
    <w:rsid w:val="00C90F6C"/>
    <w:rsid w:val="00C94CE4"/>
    <w:rsid w:val="00D12553"/>
    <w:rsid w:val="00D9739D"/>
    <w:rsid w:val="00D97CC2"/>
    <w:rsid w:val="00DA462F"/>
    <w:rsid w:val="00DB6C15"/>
    <w:rsid w:val="00DE47E3"/>
    <w:rsid w:val="00E147F6"/>
    <w:rsid w:val="00E21CA2"/>
    <w:rsid w:val="00E3352C"/>
    <w:rsid w:val="00E608BD"/>
    <w:rsid w:val="00ED6FA9"/>
    <w:rsid w:val="00EE06FC"/>
    <w:rsid w:val="00EF27BE"/>
    <w:rsid w:val="00EF69AA"/>
    <w:rsid w:val="00EF6D69"/>
    <w:rsid w:val="00F234C8"/>
    <w:rsid w:val="00F63873"/>
    <w:rsid w:val="00F877D6"/>
    <w:rsid w:val="00F950F4"/>
    <w:rsid w:val="00FA1B5B"/>
    <w:rsid w:val="00FA2D60"/>
    <w:rsid w:val="00FC2323"/>
    <w:rsid w:val="00FD7AD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AF0"/>
    <w:pPr>
      <w:autoSpaceDE w:val="0"/>
      <w:autoSpaceDN w:val="0"/>
      <w:spacing w:after="0" w:line="240" w:lineRule="auto"/>
    </w:pPr>
    <w:rPr>
      <w:rFonts w:ascii="Times New Roman" w:eastAsia="Times New Roman" w:hAnsi="Times New Roman" w:cs="Times New Roman"/>
      <w:sz w:val="20"/>
      <w:szCs w:val="20"/>
      <w:lang w:eastAsia="tr-TR"/>
    </w:rPr>
  </w:style>
  <w:style w:type="paragraph" w:styleId="Balk4">
    <w:name w:val="heading 4"/>
    <w:basedOn w:val="Normal"/>
    <w:link w:val="Balk4Char"/>
    <w:uiPriority w:val="9"/>
    <w:qFormat/>
    <w:rsid w:val="006B66F5"/>
    <w:pPr>
      <w:autoSpaceDE/>
      <w:autoSpaceDN/>
      <w:spacing w:before="100" w:beforeAutospacing="1" w:after="100" w:afterAutospacing="1"/>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rsid w:val="00815AF0"/>
    <w:pPr>
      <w:tabs>
        <w:tab w:val="left" w:pos="567"/>
      </w:tabs>
      <w:autoSpaceDE/>
      <w:autoSpaceDN/>
      <w:spacing w:after="200"/>
      <w:jc w:val="both"/>
    </w:pPr>
    <w:rPr>
      <w:sz w:val="22"/>
      <w:lang w:val="en-AU"/>
    </w:rPr>
  </w:style>
  <w:style w:type="character" w:customStyle="1" w:styleId="GvdeMetniChar">
    <w:name w:val="Gövde Metni Char"/>
    <w:basedOn w:val="VarsaylanParagrafYazTipi"/>
    <w:link w:val="GvdeMetni"/>
    <w:semiHidden/>
    <w:rsid w:val="00815AF0"/>
    <w:rPr>
      <w:rFonts w:ascii="Times New Roman" w:eastAsia="Times New Roman" w:hAnsi="Times New Roman" w:cs="Times New Roman"/>
      <w:szCs w:val="20"/>
      <w:lang w:val="en-AU" w:eastAsia="tr-TR"/>
    </w:rPr>
  </w:style>
  <w:style w:type="paragraph" w:styleId="AralkYok">
    <w:name w:val="No Spacing"/>
    <w:uiPriority w:val="1"/>
    <w:qFormat/>
    <w:rsid w:val="00815AF0"/>
    <w:pPr>
      <w:autoSpaceDE w:val="0"/>
      <w:autoSpaceDN w:val="0"/>
      <w:spacing w:after="0" w:line="240" w:lineRule="auto"/>
    </w:pPr>
    <w:rPr>
      <w:rFonts w:ascii="Times New Roman" w:eastAsia="Times New Roman" w:hAnsi="Times New Roman" w:cs="Times New Roman"/>
      <w:sz w:val="20"/>
      <w:szCs w:val="20"/>
      <w:lang w:eastAsia="tr-TR"/>
    </w:rPr>
  </w:style>
  <w:style w:type="paragraph" w:customStyle="1" w:styleId="Nor">
    <w:name w:val="Nor."/>
    <w:basedOn w:val="Normal"/>
    <w:next w:val="Normal"/>
    <w:rsid w:val="002B660D"/>
    <w:pPr>
      <w:tabs>
        <w:tab w:val="left" w:pos="567"/>
      </w:tabs>
      <w:autoSpaceDE/>
      <w:autoSpaceDN/>
      <w:jc w:val="both"/>
    </w:pPr>
    <w:rPr>
      <w:rFonts w:ascii="New York" w:hAnsi="New York"/>
      <w:sz w:val="18"/>
      <w:lang w:val="en-US"/>
    </w:rPr>
  </w:style>
  <w:style w:type="character" w:customStyle="1" w:styleId="ms-rtefontsize-2">
    <w:name w:val="ms-rtefontsize-2"/>
    <w:basedOn w:val="VarsaylanParagrafYazTipi"/>
    <w:rsid w:val="00C63420"/>
  </w:style>
  <w:style w:type="character" w:styleId="Kpr">
    <w:name w:val="Hyperlink"/>
    <w:basedOn w:val="VarsaylanParagrafYazTipi"/>
    <w:uiPriority w:val="99"/>
    <w:unhideWhenUsed/>
    <w:rsid w:val="00821A41"/>
    <w:rPr>
      <w:color w:val="0000FF"/>
      <w:u w:val="single"/>
    </w:rPr>
  </w:style>
  <w:style w:type="character" w:customStyle="1" w:styleId="Balk4Char">
    <w:name w:val="Başlık 4 Char"/>
    <w:basedOn w:val="VarsaylanParagrafYazTipi"/>
    <w:link w:val="Balk4"/>
    <w:uiPriority w:val="9"/>
    <w:rsid w:val="006B66F5"/>
    <w:rPr>
      <w:rFonts w:ascii="Times New Roman" w:eastAsia="Times New Roman" w:hAnsi="Times New Roman" w:cs="Times New Roman"/>
      <w:b/>
      <w:bCs/>
      <w:sz w:val="24"/>
      <w:szCs w:val="24"/>
      <w:lang w:eastAsia="tr-TR"/>
    </w:rPr>
  </w:style>
  <w:style w:type="paragraph" w:customStyle="1" w:styleId="gvdemetni30">
    <w:name w:val="gvdemetni30"/>
    <w:basedOn w:val="Normal"/>
    <w:rsid w:val="006B66F5"/>
    <w:pPr>
      <w:autoSpaceDE/>
      <w:autoSpaceDN/>
      <w:spacing w:before="100" w:beforeAutospacing="1" w:after="100" w:afterAutospacing="1"/>
    </w:pPr>
    <w:rPr>
      <w:sz w:val="24"/>
      <w:szCs w:val="24"/>
    </w:rPr>
  </w:style>
  <w:style w:type="paragraph" w:customStyle="1" w:styleId="nor0">
    <w:name w:val="nor"/>
    <w:basedOn w:val="Normal"/>
    <w:rsid w:val="006B66F5"/>
    <w:pPr>
      <w:autoSpaceDE/>
      <w:autoSpaceDN/>
      <w:spacing w:before="100" w:beforeAutospacing="1" w:after="100" w:afterAutospacing="1"/>
    </w:pPr>
    <w:rPr>
      <w:sz w:val="24"/>
      <w:szCs w:val="24"/>
    </w:rPr>
  </w:style>
  <w:style w:type="paragraph" w:customStyle="1" w:styleId="nor00">
    <w:name w:val="nor0"/>
    <w:basedOn w:val="Normal"/>
    <w:rsid w:val="006B66F5"/>
    <w:pPr>
      <w:autoSpaceDE/>
      <w:autoSpaceDN/>
      <w:spacing w:before="100" w:beforeAutospacing="1" w:after="100" w:afterAutospacing="1"/>
    </w:pPr>
    <w:rPr>
      <w:sz w:val="24"/>
      <w:szCs w:val="24"/>
    </w:rPr>
  </w:style>
  <w:style w:type="paragraph" w:customStyle="1" w:styleId="maddebasl">
    <w:name w:val="maddebasl"/>
    <w:basedOn w:val="Normal"/>
    <w:rsid w:val="006B66F5"/>
    <w:pPr>
      <w:autoSpaceDE/>
      <w:autoSpaceDN/>
      <w:spacing w:before="100" w:beforeAutospacing="1" w:after="100" w:afterAutospacing="1"/>
    </w:pPr>
    <w:rPr>
      <w:sz w:val="24"/>
      <w:szCs w:val="24"/>
    </w:rPr>
  </w:style>
  <w:style w:type="paragraph" w:styleId="ListeParagraf">
    <w:name w:val="List Paragraph"/>
    <w:basedOn w:val="Normal"/>
    <w:uiPriority w:val="34"/>
    <w:qFormat/>
    <w:rsid w:val="006B66F5"/>
    <w:pPr>
      <w:ind w:left="720"/>
      <w:contextualSpacing/>
    </w:pPr>
  </w:style>
  <w:style w:type="paragraph" w:styleId="GvdeMetni2">
    <w:name w:val="Body Text 2"/>
    <w:basedOn w:val="Normal"/>
    <w:link w:val="GvdeMetni2Char"/>
    <w:uiPriority w:val="99"/>
    <w:semiHidden/>
    <w:unhideWhenUsed/>
    <w:rsid w:val="00AA02BA"/>
    <w:pPr>
      <w:spacing w:after="120" w:line="480" w:lineRule="auto"/>
    </w:pPr>
  </w:style>
  <w:style w:type="character" w:customStyle="1" w:styleId="GvdeMetni2Char">
    <w:name w:val="Gövde Metni 2 Char"/>
    <w:basedOn w:val="VarsaylanParagrafYazTipi"/>
    <w:link w:val="GvdeMetni2"/>
    <w:uiPriority w:val="99"/>
    <w:semiHidden/>
    <w:rsid w:val="00AA02BA"/>
    <w:rPr>
      <w:rFonts w:ascii="Times New Roman" w:eastAsia="Times New Roman" w:hAnsi="Times New Roman" w:cs="Times New Roman"/>
      <w:sz w:val="20"/>
      <w:szCs w:val="20"/>
      <w:lang w:eastAsia="tr-TR"/>
    </w:rPr>
  </w:style>
  <w:style w:type="paragraph" w:styleId="DipnotMetni">
    <w:name w:val="footnote text"/>
    <w:basedOn w:val="Normal"/>
    <w:link w:val="DipnotMetniChar"/>
    <w:uiPriority w:val="99"/>
    <w:semiHidden/>
    <w:unhideWhenUsed/>
    <w:rsid w:val="00B732C9"/>
  </w:style>
  <w:style w:type="character" w:customStyle="1" w:styleId="DipnotMetniChar">
    <w:name w:val="Dipnot Metni Char"/>
    <w:basedOn w:val="VarsaylanParagrafYazTipi"/>
    <w:link w:val="DipnotMetni"/>
    <w:uiPriority w:val="99"/>
    <w:semiHidden/>
    <w:rsid w:val="00B732C9"/>
    <w:rPr>
      <w:rFonts w:ascii="Times New Roman" w:eastAsia="Times New Roman" w:hAnsi="Times New Roman" w:cs="Times New Roman"/>
      <w:sz w:val="20"/>
      <w:szCs w:val="20"/>
      <w:lang w:eastAsia="tr-TR"/>
    </w:rPr>
  </w:style>
  <w:style w:type="character" w:styleId="DipnotBavurusu">
    <w:name w:val="footnote reference"/>
    <w:basedOn w:val="VarsaylanParagrafYazTipi"/>
    <w:uiPriority w:val="99"/>
    <w:semiHidden/>
    <w:unhideWhenUsed/>
    <w:rsid w:val="00B732C9"/>
    <w:rPr>
      <w:vertAlign w:val="superscript"/>
    </w:rPr>
  </w:style>
  <w:style w:type="paragraph" w:customStyle="1" w:styleId="ecxmsonormal">
    <w:name w:val="ecxmsonormal"/>
    <w:basedOn w:val="Normal"/>
    <w:rsid w:val="002065BF"/>
    <w:pPr>
      <w:autoSpaceDE/>
      <w:autoSpaceDN/>
      <w:spacing w:before="100" w:beforeAutospacing="1" w:after="100" w:afterAutospacing="1"/>
    </w:pPr>
    <w:rPr>
      <w:sz w:val="24"/>
      <w:szCs w:val="24"/>
    </w:rPr>
  </w:style>
  <w:style w:type="character" w:customStyle="1" w:styleId="apple-converted-space">
    <w:name w:val="apple-converted-space"/>
    <w:basedOn w:val="VarsaylanParagrafYazTipi"/>
    <w:rsid w:val="002065BF"/>
  </w:style>
  <w:style w:type="character" w:customStyle="1" w:styleId="ecxgrame">
    <w:name w:val="ecxgrame"/>
    <w:basedOn w:val="VarsaylanParagrafYazTipi"/>
    <w:rsid w:val="002065BF"/>
  </w:style>
  <w:style w:type="paragraph" w:styleId="stbilgi">
    <w:name w:val="header"/>
    <w:basedOn w:val="Normal"/>
    <w:link w:val="stbilgiChar"/>
    <w:uiPriority w:val="99"/>
    <w:unhideWhenUsed/>
    <w:rsid w:val="00A12FE3"/>
    <w:pPr>
      <w:tabs>
        <w:tab w:val="center" w:pos="4536"/>
        <w:tab w:val="right" w:pos="9072"/>
      </w:tabs>
    </w:pPr>
  </w:style>
  <w:style w:type="character" w:customStyle="1" w:styleId="stbilgiChar">
    <w:name w:val="Üstbilgi Char"/>
    <w:basedOn w:val="VarsaylanParagrafYazTipi"/>
    <w:link w:val="stbilgi"/>
    <w:uiPriority w:val="99"/>
    <w:rsid w:val="00A12FE3"/>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A12FE3"/>
    <w:pPr>
      <w:tabs>
        <w:tab w:val="center" w:pos="4536"/>
        <w:tab w:val="right" w:pos="9072"/>
      </w:tabs>
    </w:pPr>
  </w:style>
  <w:style w:type="character" w:customStyle="1" w:styleId="AltbilgiChar">
    <w:name w:val="Altbilgi Char"/>
    <w:basedOn w:val="VarsaylanParagrafYazTipi"/>
    <w:link w:val="Altbilgi"/>
    <w:uiPriority w:val="99"/>
    <w:rsid w:val="00A12FE3"/>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961941"/>
    <w:rPr>
      <w:rFonts w:ascii="Tahoma" w:hAnsi="Tahoma" w:cs="Tahoma"/>
      <w:sz w:val="16"/>
      <w:szCs w:val="16"/>
    </w:rPr>
  </w:style>
  <w:style w:type="character" w:customStyle="1" w:styleId="BalonMetniChar">
    <w:name w:val="Balon Metni Char"/>
    <w:basedOn w:val="VarsaylanParagrafYazTipi"/>
    <w:link w:val="BalonMetni"/>
    <w:uiPriority w:val="99"/>
    <w:semiHidden/>
    <w:rsid w:val="00961941"/>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divs>
    <w:div w:id="239489510">
      <w:bodyDiv w:val="1"/>
      <w:marLeft w:val="0"/>
      <w:marRight w:val="0"/>
      <w:marTop w:val="0"/>
      <w:marBottom w:val="0"/>
      <w:divBdr>
        <w:top w:val="none" w:sz="0" w:space="0" w:color="auto"/>
        <w:left w:val="none" w:sz="0" w:space="0" w:color="auto"/>
        <w:bottom w:val="none" w:sz="0" w:space="0" w:color="auto"/>
        <w:right w:val="none" w:sz="0" w:space="0" w:color="auto"/>
      </w:divBdr>
    </w:div>
    <w:div w:id="794104644">
      <w:bodyDiv w:val="1"/>
      <w:marLeft w:val="0"/>
      <w:marRight w:val="0"/>
      <w:marTop w:val="0"/>
      <w:marBottom w:val="0"/>
      <w:divBdr>
        <w:top w:val="none" w:sz="0" w:space="0" w:color="auto"/>
        <w:left w:val="none" w:sz="0" w:space="0" w:color="auto"/>
        <w:bottom w:val="none" w:sz="0" w:space="0" w:color="auto"/>
        <w:right w:val="none" w:sz="0" w:space="0" w:color="auto"/>
      </w:divBdr>
    </w:div>
    <w:div w:id="141069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ergipark.org.tr/en/download/%20article-file/535756" TargetMode="External"/><Relationship Id="rId1" Type="http://schemas.openxmlformats.org/officeDocument/2006/relationships/hyperlink" Target="http://ahmetsaltik.net/2017/02/02/genel-kolluk-disiplin-hukumlerini-duzenleyen-682-sayili-khknin-degerlendirilmes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EA4D-C655-4F1B-B2E3-FD69D5867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26</Pages>
  <Words>7595</Words>
  <Characters>43295</Characters>
  <Application>Microsoft Office Word</Application>
  <DocSecurity>0</DocSecurity>
  <Lines>360</Lines>
  <Paragraphs>101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Avukat Orhan ÇELEN-Ankara - 06.11.2019</dc:title>
  <dc:creator>Acer</dc:creator>
  <cp:lastModifiedBy>Acer</cp:lastModifiedBy>
  <cp:revision>79</cp:revision>
  <dcterms:created xsi:type="dcterms:W3CDTF">2019-10-30T08:18:00Z</dcterms:created>
  <dcterms:modified xsi:type="dcterms:W3CDTF">2019-11-07T08:41:00Z</dcterms:modified>
</cp:coreProperties>
</file>