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tblCellMar>
          <w:left w:w="0" w:type="dxa"/>
          <w:right w:w="0" w:type="dxa"/>
        </w:tblCellMar>
        <w:tblLook w:val="04A0"/>
      </w:tblPr>
      <w:tblGrid>
        <w:gridCol w:w="8789"/>
      </w:tblGrid>
      <w:tr w:rsidR="00DD68C9" w:rsidRPr="00DD68C9" w:rsidTr="00DD68C9">
        <w:trPr>
          <w:trHeight w:val="480"/>
        </w:trPr>
        <w:tc>
          <w:tcPr>
            <w:tcW w:w="8789" w:type="dxa"/>
            <w:tcMar>
              <w:top w:w="0" w:type="dxa"/>
              <w:left w:w="108" w:type="dxa"/>
              <w:bottom w:w="0" w:type="dxa"/>
              <w:right w:w="108" w:type="dxa"/>
            </w:tcMar>
            <w:vAlign w:val="center"/>
            <w:hideMark/>
          </w:tcPr>
          <w:p w:rsidR="00DD68C9" w:rsidRDefault="00DD68C9" w:rsidP="00DD68C9">
            <w:pPr>
              <w:spacing w:before="100" w:beforeAutospacing="1" w:after="100" w:afterAutospacing="1" w:line="240" w:lineRule="auto"/>
              <w:jc w:val="center"/>
              <w:rPr>
                <w:rFonts w:ascii="Arial" w:eastAsia="Times New Roman" w:hAnsi="Arial" w:cs="Arial"/>
                <w:b/>
                <w:bCs/>
                <w:color w:val="000080"/>
                <w:sz w:val="24"/>
                <w:szCs w:val="24"/>
                <w:lang w:eastAsia="tr-TR"/>
              </w:rPr>
            </w:pPr>
            <w:r w:rsidRPr="00DD68C9">
              <w:rPr>
                <w:rFonts w:ascii="Arial" w:eastAsia="Times New Roman" w:hAnsi="Arial" w:cs="Arial"/>
                <w:b/>
                <w:bCs/>
                <w:color w:val="000080"/>
                <w:sz w:val="24"/>
                <w:szCs w:val="24"/>
                <w:lang w:eastAsia="tr-TR"/>
              </w:rPr>
              <w:t>ANAYASA MAHKEMESİ KARARI</w:t>
            </w:r>
          </w:p>
          <w:p w:rsidR="00DD68C9" w:rsidRDefault="00DD68C9" w:rsidP="00DD68C9">
            <w:pPr>
              <w:spacing w:before="100" w:beforeAutospacing="1" w:after="100" w:afterAutospacing="1" w:line="240" w:lineRule="auto"/>
              <w:jc w:val="center"/>
              <w:rPr>
                <w:rFonts w:ascii="Arial" w:eastAsia="Times New Roman" w:hAnsi="Arial" w:cs="Arial"/>
                <w:b/>
                <w:bCs/>
                <w:color w:val="000080"/>
                <w:sz w:val="24"/>
                <w:szCs w:val="24"/>
                <w:lang w:eastAsia="tr-TR"/>
              </w:rPr>
            </w:pPr>
            <w:r>
              <w:rPr>
                <w:rFonts w:ascii="Arial" w:eastAsia="Times New Roman" w:hAnsi="Arial" w:cs="Arial"/>
                <w:b/>
                <w:bCs/>
                <w:color w:val="000080"/>
                <w:sz w:val="24"/>
                <w:szCs w:val="24"/>
                <w:lang w:eastAsia="tr-TR"/>
              </w:rPr>
              <w:t>(Resmi Gazete: 01.12.2012, Sayı: 28484)</w:t>
            </w:r>
          </w:p>
          <w:p w:rsidR="00DD68C9" w:rsidRPr="00DD68C9" w:rsidRDefault="00DD68C9" w:rsidP="00DD68C9">
            <w:pPr>
              <w:spacing w:before="100" w:beforeAutospacing="1" w:after="100" w:afterAutospacing="1" w:line="240" w:lineRule="auto"/>
              <w:jc w:val="center"/>
              <w:rPr>
                <w:rFonts w:ascii="Arial" w:eastAsia="Times New Roman" w:hAnsi="Arial" w:cs="Arial"/>
                <w:sz w:val="24"/>
                <w:szCs w:val="24"/>
                <w:lang w:eastAsia="tr-TR"/>
              </w:rPr>
            </w:pPr>
          </w:p>
        </w:tc>
      </w:tr>
      <w:tr w:rsidR="00DD68C9" w:rsidRPr="00DD68C9" w:rsidTr="00DD68C9">
        <w:trPr>
          <w:trHeight w:val="480"/>
        </w:trPr>
        <w:tc>
          <w:tcPr>
            <w:tcW w:w="8789" w:type="dxa"/>
            <w:tcMar>
              <w:top w:w="0" w:type="dxa"/>
              <w:left w:w="108" w:type="dxa"/>
              <w:bottom w:w="0" w:type="dxa"/>
              <w:right w:w="108" w:type="dxa"/>
            </w:tcMar>
            <w:vAlign w:val="center"/>
            <w:hideMark/>
          </w:tcPr>
          <w:p w:rsidR="00DD68C9" w:rsidRPr="00DD68C9" w:rsidRDefault="00DD68C9" w:rsidP="00DD68C9">
            <w:pPr>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sz w:val="24"/>
                <w:szCs w:val="24"/>
                <w:u w:val="single"/>
                <w:lang w:eastAsia="tr-TR"/>
              </w:rPr>
              <w:t>Anayasa Mahkemesi Başkanlığından:</w:t>
            </w:r>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b/>
                <w:bCs/>
                <w:sz w:val="24"/>
                <w:szCs w:val="24"/>
                <w:lang w:eastAsia="tr-TR"/>
              </w:rPr>
              <w:t>Esas Sayısı: 2011/80</w:t>
            </w:r>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b/>
                <w:bCs/>
                <w:sz w:val="24"/>
                <w:szCs w:val="24"/>
                <w:lang w:eastAsia="tr-TR"/>
              </w:rPr>
              <w:t>Karar Sayısı: 2012/122</w:t>
            </w:r>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b/>
                <w:bCs/>
                <w:sz w:val="24"/>
                <w:szCs w:val="24"/>
                <w:lang w:eastAsia="tr-TR"/>
              </w:rPr>
              <w:t>Karar Günü: 20.9.2012</w:t>
            </w:r>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b/>
                <w:bCs/>
                <w:sz w:val="24"/>
                <w:szCs w:val="24"/>
                <w:lang w:eastAsia="tr-TR"/>
              </w:rPr>
              <w:t xml:space="preserve">İTİRAZ YOLUNA </w:t>
            </w:r>
            <w:proofErr w:type="gramStart"/>
            <w:r w:rsidRPr="00DD68C9">
              <w:rPr>
                <w:rFonts w:ascii="Arial" w:eastAsia="Times New Roman" w:hAnsi="Arial" w:cs="Arial"/>
                <w:b/>
                <w:bCs/>
                <w:sz w:val="24"/>
                <w:szCs w:val="24"/>
                <w:lang w:eastAsia="tr-TR"/>
              </w:rPr>
              <w:t>BAŞVURAN </w:t>
            </w:r>
            <w:r w:rsidRPr="00DD68C9">
              <w:rPr>
                <w:rFonts w:ascii="Arial" w:eastAsia="Times New Roman" w:hAnsi="Arial" w:cs="Arial"/>
                <w:sz w:val="24"/>
                <w:szCs w:val="24"/>
                <w:lang w:eastAsia="tr-TR"/>
              </w:rPr>
              <w:t>: Hava</w:t>
            </w:r>
            <w:proofErr w:type="gramEnd"/>
            <w:r w:rsidRPr="00DD68C9">
              <w:rPr>
                <w:rFonts w:ascii="Arial" w:eastAsia="Times New Roman" w:hAnsi="Arial" w:cs="Arial"/>
                <w:sz w:val="24"/>
                <w:szCs w:val="24"/>
                <w:lang w:eastAsia="tr-TR"/>
              </w:rPr>
              <w:t xml:space="preserve"> Kuvvetleri Komutanlığı Hava Eğitim Komutanlığı Askeri Mahkemesi</w:t>
            </w:r>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b/>
                <w:bCs/>
                <w:sz w:val="24"/>
                <w:szCs w:val="24"/>
                <w:lang w:eastAsia="tr-TR"/>
              </w:rPr>
              <w:t xml:space="preserve">İTİRAZIN </w:t>
            </w:r>
            <w:proofErr w:type="gramStart"/>
            <w:r w:rsidRPr="00DD68C9">
              <w:rPr>
                <w:rFonts w:ascii="Arial" w:eastAsia="Times New Roman" w:hAnsi="Arial" w:cs="Arial"/>
                <w:b/>
                <w:bCs/>
                <w:sz w:val="24"/>
                <w:szCs w:val="24"/>
                <w:lang w:eastAsia="tr-TR"/>
              </w:rPr>
              <w:t>KONUSU :</w:t>
            </w:r>
            <w:r w:rsidRPr="00DD68C9">
              <w:rPr>
                <w:rFonts w:ascii="Arial" w:eastAsia="Times New Roman" w:hAnsi="Arial" w:cs="Arial"/>
                <w:sz w:val="24"/>
                <w:szCs w:val="24"/>
                <w:lang w:eastAsia="tr-TR"/>
              </w:rPr>
              <w:t> 25</w:t>
            </w:r>
            <w:proofErr w:type="gramEnd"/>
            <w:r w:rsidRPr="00DD68C9">
              <w:rPr>
                <w:rFonts w:ascii="Arial" w:eastAsia="Times New Roman" w:hAnsi="Arial" w:cs="Arial"/>
                <w:sz w:val="24"/>
                <w:szCs w:val="24"/>
                <w:lang w:eastAsia="tr-TR"/>
              </w:rPr>
              <w:t>.10.1963 günlü, 353 sayılı Askeri Mahkemeler Kuruluşu ve Yargılama Usulü Kanunu’nun 12. maddesinin “…</w:t>
            </w:r>
            <w:r w:rsidRPr="00DD68C9">
              <w:rPr>
                <w:rFonts w:ascii="Arial" w:eastAsia="Times New Roman" w:hAnsi="Arial" w:cs="Arial"/>
                <w:i/>
                <w:iCs/>
                <w:sz w:val="24"/>
                <w:szCs w:val="24"/>
                <w:lang w:eastAsia="tr-TR"/>
              </w:rPr>
              <w:t>eğer suç Askeri Ceza Kanununda yazılı bir suç ise sanıkların yargılanmaları askeri mahkemelere</w:t>
            </w:r>
            <w:r w:rsidRPr="00DD68C9">
              <w:rPr>
                <w:rFonts w:ascii="Arial" w:eastAsia="Times New Roman" w:hAnsi="Arial" w:cs="Arial"/>
                <w:sz w:val="24"/>
                <w:szCs w:val="24"/>
                <w:lang w:eastAsia="tr-TR"/>
              </w:rPr>
              <w:t>…” bölümünün, Anayasa’nın 145. maddesine aykırılığı savıyla iptali istemidir. </w:t>
            </w:r>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bookmarkStart w:id="0" w:name="_Toc317754081"/>
            <w:r w:rsidRPr="00DD68C9">
              <w:rPr>
                <w:rFonts w:ascii="Arial" w:eastAsia="Times New Roman" w:hAnsi="Arial" w:cs="Arial"/>
                <w:b/>
                <w:bCs/>
                <w:sz w:val="24"/>
                <w:szCs w:val="24"/>
                <w:lang w:eastAsia="tr-TR"/>
              </w:rPr>
              <w:t>I- OLAY</w:t>
            </w:r>
            <w:bookmarkEnd w:id="0"/>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sz w:val="24"/>
                <w:szCs w:val="24"/>
                <w:lang w:eastAsia="tr-TR"/>
              </w:rPr>
              <w:t>Sanıklar hakkında askerlikten kurtulmak amacıyla hile yaptıkları iddiasıyla açılan kamu davasında, itiraz konusu kuralın Anayasa’ya aykırı olduğu kanaatine varan Mahkeme, iptali için başvurmuştur.</w:t>
            </w:r>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b/>
                <w:bCs/>
                <w:sz w:val="24"/>
                <w:szCs w:val="24"/>
                <w:lang w:eastAsia="tr-TR"/>
              </w:rPr>
              <w:t>II- İTİRAZIN GEREKÇESİ</w:t>
            </w:r>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bookmarkStart w:id="1" w:name="bookmark1"/>
            <w:r w:rsidRPr="00DD68C9">
              <w:rPr>
                <w:rFonts w:ascii="Arial" w:eastAsia="Times New Roman" w:hAnsi="Arial" w:cs="Arial"/>
                <w:sz w:val="24"/>
                <w:szCs w:val="24"/>
                <w:lang w:eastAsia="tr-TR"/>
              </w:rPr>
              <w:t>Başvuru kararının gerekçe bölümü şöyledir:</w:t>
            </w:r>
            <w:bookmarkEnd w:id="1"/>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sz w:val="24"/>
                <w:szCs w:val="24"/>
                <w:lang w:eastAsia="tr-TR"/>
              </w:rPr>
              <w:t>“Yoklama eri E</w:t>
            </w:r>
            <w:proofErr w:type="gramStart"/>
            <w:r w:rsidRPr="00DD68C9">
              <w:rPr>
                <w:rFonts w:ascii="Arial" w:eastAsia="Times New Roman" w:hAnsi="Arial" w:cs="Arial"/>
                <w:sz w:val="24"/>
                <w:szCs w:val="24"/>
                <w:lang w:eastAsia="tr-TR"/>
              </w:rPr>
              <w:t>..</w:t>
            </w:r>
            <w:proofErr w:type="gramEnd"/>
            <w:r w:rsidRPr="00DD68C9">
              <w:rPr>
                <w:rFonts w:ascii="Arial" w:eastAsia="Times New Roman" w:hAnsi="Arial" w:cs="Arial"/>
                <w:sz w:val="24"/>
                <w:szCs w:val="24"/>
                <w:lang w:eastAsia="tr-TR"/>
              </w:rPr>
              <w:t xml:space="preserve"> S..’</w:t>
            </w:r>
            <w:proofErr w:type="spellStart"/>
            <w:r w:rsidRPr="00DD68C9">
              <w:rPr>
                <w:rFonts w:ascii="Arial" w:eastAsia="Times New Roman" w:hAnsi="Arial" w:cs="Arial"/>
                <w:sz w:val="24"/>
                <w:szCs w:val="24"/>
                <w:lang w:eastAsia="tr-TR"/>
              </w:rPr>
              <w:t>ın</w:t>
            </w:r>
            <w:proofErr w:type="spellEnd"/>
            <w:r w:rsidRPr="00DD68C9">
              <w:rPr>
                <w:rFonts w:ascii="Arial" w:eastAsia="Times New Roman" w:hAnsi="Arial" w:cs="Arial"/>
                <w:sz w:val="24"/>
                <w:szCs w:val="24"/>
                <w:lang w:eastAsia="tr-TR"/>
              </w:rPr>
              <w:t xml:space="preserve"> çürük raporu tabir edilen askerliğe elverişsizlik raporu alıp askerlikten kurtulmak kastıyla sivil şahıs S.. K.. ile para karşılığında anlaştıkları, S.. K..’</w:t>
            </w:r>
            <w:proofErr w:type="spellStart"/>
            <w:r w:rsidRPr="00DD68C9">
              <w:rPr>
                <w:rFonts w:ascii="Arial" w:eastAsia="Times New Roman" w:hAnsi="Arial" w:cs="Arial"/>
                <w:sz w:val="24"/>
                <w:szCs w:val="24"/>
                <w:lang w:eastAsia="tr-TR"/>
              </w:rPr>
              <w:t>nin</w:t>
            </w:r>
            <w:proofErr w:type="spellEnd"/>
            <w:r w:rsidRPr="00DD68C9">
              <w:rPr>
                <w:rFonts w:ascii="Arial" w:eastAsia="Times New Roman" w:hAnsi="Arial" w:cs="Arial"/>
                <w:sz w:val="24"/>
                <w:szCs w:val="24"/>
                <w:lang w:eastAsia="tr-TR"/>
              </w:rPr>
              <w:t xml:space="preserve"> aracılığıyla İzmir K.. Restoranda </w:t>
            </w:r>
            <w:proofErr w:type="spellStart"/>
            <w:r w:rsidRPr="00DD68C9">
              <w:rPr>
                <w:rFonts w:ascii="Arial" w:eastAsia="Times New Roman" w:hAnsi="Arial" w:cs="Arial"/>
                <w:sz w:val="24"/>
                <w:szCs w:val="24"/>
                <w:lang w:eastAsia="tr-TR"/>
              </w:rPr>
              <w:t>Bnb</w:t>
            </w:r>
            <w:proofErr w:type="spellEnd"/>
            <w:r w:rsidRPr="00DD68C9">
              <w:rPr>
                <w:rFonts w:ascii="Arial" w:eastAsia="Times New Roman" w:hAnsi="Arial" w:cs="Arial"/>
                <w:sz w:val="24"/>
                <w:szCs w:val="24"/>
                <w:lang w:eastAsia="tr-TR"/>
              </w:rPr>
              <w:t>. L</w:t>
            </w:r>
            <w:proofErr w:type="gramStart"/>
            <w:r w:rsidRPr="00DD68C9">
              <w:rPr>
                <w:rFonts w:ascii="Arial" w:eastAsia="Times New Roman" w:hAnsi="Arial" w:cs="Arial"/>
                <w:sz w:val="24"/>
                <w:szCs w:val="24"/>
                <w:lang w:eastAsia="tr-TR"/>
              </w:rPr>
              <w:t>..</w:t>
            </w:r>
            <w:proofErr w:type="gramEnd"/>
            <w:r w:rsidRPr="00DD68C9">
              <w:rPr>
                <w:rFonts w:ascii="Arial" w:eastAsia="Times New Roman" w:hAnsi="Arial" w:cs="Arial"/>
                <w:sz w:val="24"/>
                <w:szCs w:val="24"/>
                <w:lang w:eastAsia="tr-TR"/>
              </w:rPr>
              <w:t xml:space="preserve"> A.. ve İ.. M..’</w:t>
            </w:r>
            <w:proofErr w:type="spellStart"/>
            <w:r w:rsidRPr="00DD68C9">
              <w:rPr>
                <w:rFonts w:ascii="Arial" w:eastAsia="Times New Roman" w:hAnsi="Arial" w:cs="Arial"/>
                <w:sz w:val="24"/>
                <w:szCs w:val="24"/>
                <w:lang w:eastAsia="tr-TR"/>
              </w:rPr>
              <w:t>nın</w:t>
            </w:r>
            <w:proofErr w:type="spellEnd"/>
            <w:r w:rsidRPr="00DD68C9">
              <w:rPr>
                <w:rFonts w:ascii="Arial" w:eastAsia="Times New Roman" w:hAnsi="Arial" w:cs="Arial"/>
                <w:sz w:val="24"/>
                <w:szCs w:val="24"/>
                <w:lang w:eastAsia="tr-TR"/>
              </w:rPr>
              <w:t xml:space="preserve"> bir araya gelip konuşarak anlaştıkları, E.. S..’</w:t>
            </w:r>
            <w:proofErr w:type="spellStart"/>
            <w:r w:rsidRPr="00DD68C9">
              <w:rPr>
                <w:rFonts w:ascii="Arial" w:eastAsia="Times New Roman" w:hAnsi="Arial" w:cs="Arial"/>
                <w:sz w:val="24"/>
                <w:szCs w:val="24"/>
                <w:lang w:eastAsia="tr-TR"/>
              </w:rPr>
              <w:t>ın</w:t>
            </w:r>
            <w:proofErr w:type="spellEnd"/>
            <w:r w:rsidRPr="00DD68C9">
              <w:rPr>
                <w:rFonts w:ascii="Arial" w:eastAsia="Times New Roman" w:hAnsi="Arial" w:cs="Arial"/>
                <w:sz w:val="24"/>
                <w:szCs w:val="24"/>
                <w:lang w:eastAsia="tr-TR"/>
              </w:rPr>
              <w:t xml:space="preserve"> Ankara’ya gidip E.. T.. ile Ankara M.. alışveriş merkezinin üst katındaki D.. Pastanesinde buluşup 5 Milyar TL nakit para verdiği, onun aracılığıyla Ankara S.. Otel lobisinde H.. Ö.. ile buluştuğu, H.. Ö..’in E.. S..’a çürük raporu alabilmesi hususunda bilgi ve taktik verdiği ve Balıkesir’de görüşmek üzere E.. T..’a emanet ettiği, E.. T..’un E.. S.. ile Ankara </w:t>
            </w:r>
            <w:proofErr w:type="spellStart"/>
            <w:r w:rsidRPr="00DD68C9">
              <w:rPr>
                <w:rFonts w:ascii="Arial" w:eastAsia="Times New Roman" w:hAnsi="Arial" w:cs="Arial"/>
                <w:sz w:val="24"/>
                <w:szCs w:val="24"/>
                <w:lang w:eastAsia="tr-TR"/>
              </w:rPr>
              <w:t>İbni</w:t>
            </w:r>
            <w:proofErr w:type="spellEnd"/>
            <w:r w:rsidRPr="00DD68C9">
              <w:rPr>
                <w:rFonts w:ascii="Arial" w:eastAsia="Times New Roman" w:hAnsi="Arial" w:cs="Arial"/>
                <w:sz w:val="24"/>
                <w:szCs w:val="24"/>
                <w:lang w:eastAsia="tr-TR"/>
              </w:rPr>
              <w:t>-Sina Hastanesine gittiği, burada EEG’nin çekildiği, özel doktorlara ve sağlık birimlerine giderek tetkikler yaptırdıkları, E.. S..’</w:t>
            </w:r>
            <w:proofErr w:type="spellStart"/>
            <w:r w:rsidRPr="00DD68C9">
              <w:rPr>
                <w:rFonts w:ascii="Arial" w:eastAsia="Times New Roman" w:hAnsi="Arial" w:cs="Arial"/>
                <w:sz w:val="24"/>
                <w:szCs w:val="24"/>
                <w:lang w:eastAsia="tr-TR"/>
              </w:rPr>
              <w:t>ın</w:t>
            </w:r>
            <w:proofErr w:type="spellEnd"/>
            <w:r w:rsidRPr="00DD68C9">
              <w:rPr>
                <w:rFonts w:ascii="Arial" w:eastAsia="Times New Roman" w:hAnsi="Arial" w:cs="Arial"/>
                <w:sz w:val="24"/>
                <w:szCs w:val="24"/>
                <w:lang w:eastAsia="tr-TR"/>
              </w:rPr>
              <w:t xml:space="preserve"> İzmir’e geldiği, S.. K.. ile buluştuğu ve onun yönlendirmesi ile Özel A.. Hastanesinde ve Atatürk Eğitim ve Araştırma Hastanesinde bir kısım tetkiklerin yaptırıldığı ve sanık S.. K..’ye ait araç ile Balıkesir’e gittikleri, Balıkesir As.</w:t>
            </w:r>
            <w:proofErr w:type="spellStart"/>
            <w:r w:rsidRPr="00DD68C9">
              <w:rPr>
                <w:rFonts w:ascii="Arial" w:eastAsia="Times New Roman" w:hAnsi="Arial" w:cs="Arial"/>
                <w:sz w:val="24"/>
                <w:szCs w:val="24"/>
                <w:lang w:eastAsia="tr-TR"/>
              </w:rPr>
              <w:t>Şb</w:t>
            </w:r>
            <w:proofErr w:type="spellEnd"/>
            <w:r w:rsidRPr="00DD68C9">
              <w:rPr>
                <w:rFonts w:ascii="Arial" w:eastAsia="Times New Roman" w:hAnsi="Arial" w:cs="Arial"/>
                <w:sz w:val="24"/>
                <w:szCs w:val="24"/>
                <w:lang w:eastAsia="tr-TR"/>
              </w:rPr>
              <w:t>.Bşk.lığına müracaat ederek S.. K..’</w:t>
            </w:r>
            <w:proofErr w:type="spellStart"/>
            <w:r w:rsidRPr="00DD68C9">
              <w:rPr>
                <w:rFonts w:ascii="Arial" w:eastAsia="Times New Roman" w:hAnsi="Arial" w:cs="Arial"/>
                <w:sz w:val="24"/>
                <w:szCs w:val="24"/>
                <w:lang w:eastAsia="tr-TR"/>
              </w:rPr>
              <w:t>nın</w:t>
            </w:r>
            <w:proofErr w:type="spellEnd"/>
            <w:r w:rsidRPr="00DD68C9">
              <w:rPr>
                <w:rFonts w:ascii="Arial" w:eastAsia="Times New Roman" w:hAnsi="Arial" w:cs="Arial"/>
                <w:sz w:val="24"/>
                <w:szCs w:val="24"/>
                <w:lang w:eastAsia="tr-TR"/>
              </w:rPr>
              <w:t xml:space="preserve"> E.. S..’</w:t>
            </w:r>
            <w:proofErr w:type="spellStart"/>
            <w:r w:rsidRPr="00DD68C9">
              <w:rPr>
                <w:rFonts w:ascii="Arial" w:eastAsia="Times New Roman" w:hAnsi="Arial" w:cs="Arial"/>
                <w:sz w:val="24"/>
                <w:szCs w:val="24"/>
                <w:lang w:eastAsia="tr-TR"/>
              </w:rPr>
              <w:t>ın</w:t>
            </w:r>
            <w:proofErr w:type="spellEnd"/>
            <w:r w:rsidRPr="00DD68C9">
              <w:rPr>
                <w:rFonts w:ascii="Arial" w:eastAsia="Times New Roman" w:hAnsi="Arial" w:cs="Arial"/>
                <w:sz w:val="24"/>
                <w:szCs w:val="24"/>
                <w:lang w:eastAsia="tr-TR"/>
              </w:rPr>
              <w:t xml:space="preserve"> teyzesinin oğlu olduğunu söylemesi ve Balıkesir As.</w:t>
            </w:r>
            <w:proofErr w:type="spellStart"/>
            <w:r w:rsidRPr="00DD68C9">
              <w:rPr>
                <w:rFonts w:ascii="Arial" w:eastAsia="Times New Roman" w:hAnsi="Arial" w:cs="Arial"/>
                <w:sz w:val="24"/>
                <w:szCs w:val="24"/>
                <w:lang w:eastAsia="tr-TR"/>
              </w:rPr>
              <w:t>Hst</w:t>
            </w:r>
            <w:proofErr w:type="spellEnd"/>
            <w:r w:rsidRPr="00DD68C9">
              <w:rPr>
                <w:rFonts w:ascii="Arial" w:eastAsia="Times New Roman" w:hAnsi="Arial" w:cs="Arial"/>
                <w:sz w:val="24"/>
                <w:szCs w:val="24"/>
                <w:lang w:eastAsia="tr-TR"/>
              </w:rPr>
              <w:t>.</w:t>
            </w:r>
            <w:proofErr w:type="spellStart"/>
            <w:r w:rsidRPr="00DD68C9">
              <w:rPr>
                <w:rFonts w:ascii="Arial" w:eastAsia="Times New Roman" w:hAnsi="Arial" w:cs="Arial"/>
                <w:sz w:val="24"/>
                <w:szCs w:val="24"/>
                <w:lang w:eastAsia="tr-TR"/>
              </w:rPr>
              <w:t>Bştbp</w:t>
            </w:r>
            <w:proofErr w:type="spellEnd"/>
            <w:r w:rsidRPr="00DD68C9">
              <w:rPr>
                <w:rFonts w:ascii="Arial" w:eastAsia="Times New Roman" w:hAnsi="Arial" w:cs="Arial"/>
                <w:sz w:val="24"/>
                <w:szCs w:val="24"/>
                <w:lang w:eastAsia="tr-TR"/>
              </w:rPr>
              <w:t>.</w:t>
            </w:r>
            <w:proofErr w:type="spellStart"/>
            <w:r w:rsidRPr="00DD68C9">
              <w:rPr>
                <w:rFonts w:ascii="Arial" w:eastAsia="Times New Roman" w:hAnsi="Arial" w:cs="Arial"/>
                <w:sz w:val="24"/>
                <w:szCs w:val="24"/>
                <w:lang w:eastAsia="tr-TR"/>
              </w:rPr>
              <w:t>liğine</w:t>
            </w:r>
            <w:proofErr w:type="spellEnd"/>
            <w:r w:rsidRPr="00DD68C9">
              <w:rPr>
                <w:rFonts w:ascii="Arial" w:eastAsia="Times New Roman" w:hAnsi="Arial" w:cs="Arial"/>
                <w:sz w:val="24"/>
                <w:szCs w:val="24"/>
                <w:lang w:eastAsia="tr-TR"/>
              </w:rPr>
              <w:t xml:space="preserve"> sevkini talep etmesi üzerine E.. S..’</w:t>
            </w:r>
            <w:proofErr w:type="spellStart"/>
            <w:r w:rsidRPr="00DD68C9">
              <w:rPr>
                <w:rFonts w:ascii="Arial" w:eastAsia="Times New Roman" w:hAnsi="Arial" w:cs="Arial"/>
                <w:sz w:val="24"/>
                <w:szCs w:val="24"/>
                <w:lang w:eastAsia="tr-TR"/>
              </w:rPr>
              <w:t>ın</w:t>
            </w:r>
            <w:proofErr w:type="spellEnd"/>
            <w:r w:rsidRPr="00DD68C9">
              <w:rPr>
                <w:rFonts w:ascii="Arial" w:eastAsia="Times New Roman" w:hAnsi="Arial" w:cs="Arial"/>
                <w:sz w:val="24"/>
                <w:szCs w:val="24"/>
                <w:lang w:eastAsia="tr-TR"/>
              </w:rPr>
              <w:t xml:space="preserve"> yerel askerlik şubesi olan K.Maraş’ta yoklamasının yapılmasına dair evrakın fakslattırıldığı, S.. K..’ye ait araçla Balıkesir As.Hastanesine gidildiği, S.. K..’nün sanık E.. S..’a epilepsi hastalığı varmış gibi beyanlarda bulunmasını, doktorun sorularına karşı neler söylemesi gerektiğini tembihlediği, hastaneye giriş yapan E.. S..’ı hastanede karşıladığı ve merdiven altında H.. Ö.. tarafından sağ koluna </w:t>
            </w:r>
            <w:proofErr w:type="spellStart"/>
            <w:r w:rsidRPr="00DD68C9">
              <w:rPr>
                <w:rFonts w:ascii="Arial" w:eastAsia="Times New Roman" w:hAnsi="Arial" w:cs="Arial"/>
                <w:sz w:val="24"/>
                <w:szCs w:val="24"/>
                <w:lang w:eastAsia="tr-TR"/>
              </w:rPr>
              <w:t>kardiyozol</w:t>
            </w:r>
            <w:proofErr w:type="spellEnd"/>
            <w:r w:rsidRPr="00DD68C9">
              <w:rPr>
                <w:rFonts w:ascii="Arial" w:eastAsia="Times New Roman" w:hAnsi="Arial" w:cs="Arial"/>
                <w:sz w:val="24"/>
                <w:szCs w:val="24"/>
                <w:lang w:eastAsia="tr-TR"/>
              </w:rPr>
              <w:t xml:space="preserve"> adlı iğne yapıldığı, iğne üzerine E.. S..’</w:t>
            </w:r>
            <w:proofErr w:type="spellStart"/>
            <w:r w:rsidRPr="00DD68C9">
              <w:rPr>
                <w:rFonts w:ascii="Arial" w:eastAsia="Times New Roman" w:hAnsi="Arial" w:cs="Arial"/>
                <w:sz w:val="24"/>
                <w:szCs w:val="24"/>
                <w:lang w:eastAsia="tr-TR"/>
              </w:rPr>
              <w:t>ın</w:t>
            </w:r>
            <w:proofErr w:type="spellEnd"/>
            <w:r w:rsidRPr="00DD68C9">
              <w:rPr>
                <w:rFonts w:ascii="Arial" w:eastAsia="Times New Roman" w:hAnsi="Arial" w:cs="Arial"/>
                <w:sz w:val="24"/>
                <w:szCs w:val="24"/>
                <w:lang w:eastAsia="tr-TR"/>
              </w:rPr>
              <w:t xml:space="preserve"> sahte epilepsi nöbeti geçirdiği, durumu gören yetkililer tarafından nöroloji servisine yatırıldığı, hastanede kaldığı süre zarfında epilepsi nöbetinin tekrarlamamasından şüphelenen yetkililer tarafından yapılan araştırmada durumun ortaya çıkarıldığı anlaşılmakla, E.. S..’</w:t>
            </w:r>
            <w:proofErr w:type="spellStart"/>
            <w:r w:rsidRPr="00DD68C9">
              <w:rPr>
                <w:rFonts w:ascii="Arial" w:eastAsia="Times New Roman" w:hAnsi="Arial" w:cs="Arial"/>
                <w:sz w:val="24"/>
                <w:szCs w:val="24"/>
                <w:lang w:eastAsia="tr-TR"/>
              </w:rPr>
              <w:t>ın</w:t>
            </w:r>
            <w:proofErr w:type="spellEnd"/>
            <w:r w:rsidRPr="00DD68C9">
              <w:rPr>
                <w:rFonts w:ascii="Arial" w:eastAsia="Times New Roman" w:hAnsi="Arial" w:cs="Arial"/>
                <w:sz w:val="24"/>
                <w:szCs w:val="24"/>
                <w:lang w:eastAsia="tr-TR"/>
              </w:rPr>
              <w:t xml:space="preserve"> askerlikten kurtulmak için hile yapmak, S.. K.., L.. A.., H.. Ö.., İ.. M.. ve E.. T..’</w:t>
            </w:r>
            <w:proofErr w:type="spellStart"/>
            <w:r w:rsidRPr="00DD68C9">
              <w:rPr>
                <w:rFonts w:ascii="Arial" w:eastAsia="Times New Roman" w:hAnsi="Arial" w:cs="Arial"/>
                <w:sz w:val="24"/>
                <w:szCs w:val="24"/>
                <w:lang w:eastAsia="tr-TR"/>
              </w:rPr>
              <w:t>nin</w:t>
            </w:r>
            <w:proofErr w:type="spellEnd"/>
            <w:r w:rsidRPr="00DD68C9">
              <w:rPr>
                <w:rFonts w:ascii="Arial" w:eastAsia="Times New Roman" w:hAnsi="Arial" w:cs="Arial"/>
                <w:sz w:val="24"/>
                <w:szCs w:val="24"/>
                <w:lang w:eastAsia="tr-TR"/>
              </w:rPr>
              <w:t xml:space="preserve"> askerlikten kurtulmak için hile yapmak suçuna iştirak etmek suçunu işledikleri iddiasıyla sanıklar hakkında Askeri Mahkememizde dava açılmıştır.</w:t>
            </w:r>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sz w:val="24"/>
                <w:szCs w:val="24"/>
                <w:lang w:eastAsia="tr-TR"/>
              </w:rPr>
              <w:t xml:space="preserve">Yapılan yargılama sırasında Askeri Savcılık makamı; 5982 sayılı Yasa ile </w:t>
            </w:r>
            <w:r w:rsidRPr="00DD68C9">
              <w:rPr>
                <w:rFonts w:ascii="Arial" w:eastAsia="Times New Roman" w:hAnsi="Arial" w:cs="Arial"/>
                <w:sz w:val="24"/>
                <w:szCs w:val="24"/>
                <w:lang w:eastAsia="tr-TR"/>
              </w:rPr>
              <w:lastRenderedPageBreak/>
              <w:t>yapılan Anayasa’nın 145’inci maddesi değişikliği ile savaş hali haricinde asker olmayan kişilerin askeri mahkemelerde yargılanamayacağının kayıt altına alındığını belirterek, 353 sayılı Kanunun müşterek suçlar başlıklı 12’nci maddesinin Anayasaya aykırı hale gelmiş olduğunu ileri sürmüştür.</w:t>
            </w:r>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sz w:val="24"/>
                <w:szCs w:val="24"/>
                <w:lang w:eastAsia="tr-TR"/>
              </w:rPr>
              <w:t>Sanık E</w:t>
            </w:r>
            <w:proofErr w:type="gramStart"/>
            <w:r w:rsidRPr="00DD68C9">
              <w:rPr>
                <w:rFonts w:ascii="Arial" w:eastAsia="Times New Roman" w:hAnsi="Arial" w:cs="Arial"/>
                <w:sz w:val="24"/>
                <w:szCs w:val="24"/>
                <w:lang w:eastAsia="tr-TR"/>
              </w:rPr>
              <w:t>..</w:t>
            </w:r>
            <w:proofErr w:type="gramEnd"/>
            <w:r w:rsidRPr="00DD68C9">
              <w:rPr>
                <w:rFonts w:ascii="Arial" w:eastAsia="Times New Roman" w:hAnsi="Arial" w:cs="Arial"/>
                <w:sz w:val="24"/>
                <w:szCs w:val="24"/>
                <w:lang w:eastAsia="tr-TR"/>
              </w:rPr>
              <w:t xml:space="preserve"> S..’</w:t>
            </w:r>
            <w:proofErr w:type="spellStart"/>
            <w:r w:rsidRPr="00DD68C9">
              <w:rPr>
                <w:rFonts w:ascii="Arial" w:eastAsia="Times New Roman" w:hAnsi="Arial" w:cs="Arial"/>
                <w:sz w:val="24"/>
                <w:szCs w:val="24"/>
                <w:lang w:eastAsia="tr-TR"/>
              </w:rPr>
              <w:t>ın</w:t>
            </w:r>
            <w:proofErr w:type="spellEnd"/>
            <w:r w:rsidRPr="00DD68C9">
              <w:rPr>
                <w:rFonts w:ascii="Arial" w:eastAsia="Times New Roman" w:hAnsi="Arial" w:cs="Arial"/>
                <w:sz w:val="24"/>
                <w:szCs w:val="24"/>
                <w:lang w:eastAsia="tr-TR"/>
              </w:rPr>
              <w:t xml:space="preserve"> askerlikten kurtulmak için hile yapmak, diğer sanıklar S.. K.., L.. A.., H.. Ö.., İ.. M.. ve E.. T..’</w:t>
            </w:r>
            <w:proofErr w:type="spellStart"/>
            <w:r w:rsidRPr="00DD68C9">
              <w:rPr>
                <w:rFonts w:ascii="Arial" w:eastAsia="Times New Roman" w:hAnsi="Arial" w:cs="Arial"/>
                <w:sz w:val="24"/>
                <w:szCs w:val="24"/>
                <w:lang w:eastAsia="tr-TR"/>
              </w:rPr>
              <w:t>nin</w:t>
            </w:r>
            <w:proofErr w:type="spellEnd"/>
            <w:r w:rsidRPr="00DD68C9">
              <w:rPr>
                <w:rFonts w:ascii="Arial" w:eastAsia="Times New Roman" w:hAnsi="Arial" w:cs="Arial"/>
                <w:sz w:val="24"/>
                <w:szCs w:val="24"/>
                <w:lang w:eastAsia="tr-TR"/>
              </w:rPr>
              <w:t xml:space="preserve"> askerlikten kurtulmak için hile yapmak suçuna iştirak etmek suçunu işledikleri iddiasıyla </w:t>
            </w:r>
            <w:proofErr w:type="spellStart"/>
            <w:r w:rsidRPr="00DD68C9">
              <w:rPr>
                <w:rFonts w:ascii="Arial" w:eastAsia="Times New Roman" w:hAnsi="Arial" w:cs="Arial"/>
                <w:sz w:val="24"/>
                <w:szCs w:val="24"/>
                <w:lang w:eastAsia="tr-TR"/>
              </w:rPr>
              <w:t>AsCK’nın</w:t>
            </w:r>
            <w:proofErr w:type="spellEnd"/>
            <w:r w:rsidRPr="00DD68C9">
              <w:rPr>
                <w:rFonts w:ascii="Arial" w:eastAsia="Times New Roman" w:hAnsi="Arial" w:cs="Arial"/>
                <w:sz w:val="24"/>
                <w:szCs w:val="24"/>
                <w:lang w:eastAsia="tr-TR"/>
              </w:rPr>
              <w:t xml:space="preserve"> 81’nci madde ve fıkrası gereğince yargılandıkları görülmekle sanıklar hakkındaki yargılamada Askerî Mahkemenin görevli olup olmadığı hususunun incelenmesinde;</w:t>
            </w:r>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sz w:val="24"/>
                <w:szCs w:val="24"/>
                <w:lang w:eastAsia="tr-TR"/>
              </w:rPr>
              <w:t>Suçların işlendiği tarihler itibarıyla, emekli P.</w:t>
            </w:r>
            <w:proofErr w:type="spellStart"/>
            <w:r w:rsidRPr="00DD68C9">
              <w:rPr>
                <w:rFonts w:ascii="Arial" w:eastAsia="Times New Roman" w:hAnsi="Arial" w:cs="Arial"/>
                <w:sz w:val="24"/>
                <w:szCs w:val="24"/>
                <w:lang w:eastAsia="tr-TR"/>
              </w:rPr>
              <w:t>Bnb</w:t>
            </w:r>
            <w:proofErr w:type="spellEnd"/>
            <w:r w:rsidRPr="00DD68C9">
              <w:rPr>
                <w:rFonts w:ascii="Arial" w:eastAsia="Times New Roman" w:hAnsi="Arial" w:cs="Arial"/>
                <w:sz w:val="24"/>
                <w:szCs w:val="24"/>
                <w:lang w:eastAsia="tr-TR"/>
              </w:rPr>
              <w:t>. L</w:t>
            </w:r>
            <w:proofErr w:type="gramStart"/>
            <w:r w:rsidRPr="00DD68C9">
              <w:rPr>
                <w:rFonts w:ascii="Arial" w:eastAsia="Times New Roman" w:hAnsi="Arial" w:cs="Arial"/>
                <w:sz w:val="24"/>
                <w:szCs w:val="24"/>
                <w:lang w:eastAsia="tr-TR"/>
              </w:rPr>
              <w:t>..</w:t>
            </w:r>
            <w:proofErr w:type="gramEnd"/>
            <w:r w:rsidRPr="00DD68C9">
              <w:rPr>
                <w:rFonts w:ascii="Arial" w:eastAsia="Times New Roman" w:hAnsi="Arial" w:cs="Arial"/>
                <w:sz w:val="24"/>
                <w:szCs w:val="24"/>
                <w:lang w:eastAsia="tr-TR"/>
              </w:rPr>
              <w:t xml:space="preserve"> A.. dışındaki sivil şahıslar E.. S.., S.. K.., H.. Ö.., İ.. M.. ve E.. T..’</w:t>
            </w:r>
            <w:proofErr w:type="spellStart"/>
            <w:r w:rsidRPr="00DD68C9">
              <w:rPr>
                <w:rFonts w:ascii="Arial" w:eastAsia="Times New Roman" w:hAnsi="Arial" w:cs="Arial"/>
                <w:sz w:val="24"/>
                <w:szCs w:val="24"/>
                <w:lang w:eastAsia="tr-TR"/>
              </w:rPr>
              <w:t>nin</w:t>
            </w:r>
            <w:proofErr w:type="spellEnd"/>
            <w:r w:rsidRPr="00DD68C9">
              <w:rPr>
                <w:rFonts w:ascii="Arial" w:eastAsia="Times New Roman" w:hAnsi="Arial" w:cs="Arial"/>
                <w:sz w:val="24"/>
                <w:szCs w:val="24"/>
                <w:lang w:eastAsia="tr-TR"/>
              </w:rPr>
              <w:t xml:space="preserve"> asker kişi sıfatlarının bulunmadığı, bu bağlamda, inceleme konusu somut olayda, asker kişi ile asker olmayan kişilerin müştereken suç işledikleri hususunda duraksama bulunmamaktadır.</w:t>
            </w:r>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sz w:val="24"/>
                <w:szCs w:val="24"/>
                <w:lang w:eastAsia="tr-TR"/>
              </w:rPr>
              <w:t>Görev hususunun kamu düzenine ilişkin olması nedeniyle yargılamanın her aşamasında dikkate alınması gerektiğinden öncelikle göreve ilişkin mevzuattaki hükümlerin incelenmesi ve suçun niteliğinin ortaya konulması gerekmektedir.</w:t>
            </w:r>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proofErr w:type="gramStart"/>
            <w:r w:rsidRPr="00DD68C9">
              <w:rPr>
                <w:rFonts w:ascii="Arial" w:eastAsia="Times New Roman" w:hAnsi="Arial" w:cs="Arial"/>
                <w:sz w:val="24"/>
                <w:szCs w:val="24"/>
                <w:lang w:eastAsia="tr-TR"/>
              </w:rPr>
              <w:t>353 sayılı Kanunun “Askerî Mahkemelerin Görevleri” başlığı altında düzenlenen ikinci bölümünde yer alan “Genel Görev” başlıklı 9’uncu maddesinde “Askerî Mahkemeler kanunlarda aksi yazılı olmadıkça, asker kişilerin askerî olan suçları ile bunların asker kişiler aleyhine veya askerî mahallerde yahut askerlik hizmet ve görevleri ile ilgili olarak işledikleri suçlara ait davalara bakmakla görevlidirler” hükmü yer almaktadır.</w:t>
            </w:r>
            <w:proofErr w:type="gramEnd"/>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sz w:val="24"/>
                <w:szCs w:val="24"/>
                <w:lang w:eastAsia="tr-TR"/>
              </w:rPr>
              <w:t>Bu düzenlemeye göre bir davanın askerî mahkemenin görevine girmesi için asker kişinin; askerî bir suç işlemiş olması veya suçu askeri bir kişiye karşı işlemiş olması veya (suçu askerî mahalde işlemiş olması) veya suçu askerlik hizmet ve görevleriyle ilgili olarak işlemiş bulunması gerekmektedir.</w:t>
            </w:r>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sz w:val="24"/>
                <w:szCs w:val="24"/>
                <w:lang w:eastAsia="tr-TR"/>
              </w:rPr>
              <w:t>“Askerî suç” ise öğretide ve uygulamada;</w:t>
            </w:r>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sz w:val="24"/>
                <w:szCs w:val="24"/>
                <w:lang w:eastAsia="tr-TR"/>
              </w:rPr>
              <w:t>a) Unsurları ve cezalarının tamamı Askerî Ceza Kanunu’nda yazılı olan, başka bir anlatımla, Askerî Ceza Kanun’u dışında hiçbir ceza Kanun’u ile cezalandırılmayan suçlar,</w:t>
            </w:r>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sz w:val="24"/>
                <w:szCs w:val="24"/>
                <w:lang w:eastAsia="tr-TR"/>
              </w:rPr>
              <w:t>b) Unsurları kısmen Askerî Ceza Kanunu’nda, kısmen diğer ceza Kanun’larında gösterilen suçlar,</w:t>
            </w:r>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sz w:val="24"/>
                <w:szCs w:val="24"/>
                <w:lang w:eastAsia="tr-TR"/>
              </w:rPr>
              <w:t>c) Türk Ceza Kanunu’na atıf suretiyle askerî suç haline dönüştürülen suçlar, olmak üzere üç grupta mütalaa edilmektedir.</w:t>
            </w:r>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proofErr w:type="gramStart"/>
            <w:r w:rsidRPr="00DD68C9">
              <w:rPr>
                <w:rFonts w:ascii="Arial" w:eastAsia="Times New Roman" w:hAnsi="Arial" w:cs="Arial"/>
                <w:sz w:val="24"/>
                <w:szCs w:val="24"/>
                <w:lang w:eastAsia="tr-TR"/>
              </w:rPr>
              <w:t>Öte yandan, 29.06.2006 tarihli ve 5530 sayılı Kanunla 353 sayılı Kanun’un asker olmayan (sivil) kişilerin askerî mahkemelerde yargılanmalarını düzenleyen hükümleri değiştirilerek, “Müşterek suçlar” başlıklı 12’nci maddesi; “Askerî mahkemelere ve adliye mahkemelerine tabi kişiler tarafından bir suçun müştereken işlenmesi hâlinde, eğer suç Askerî Ceza Kanunu’nda yazılı bir suç ise, sanıkların yargılanmaları askerî mahkemelere; eğer suç Askerî Ceza Kanunu’nda yazılı olmayan bir suç ise, adliye mahkemelerine aittir.”,</w:t>
            </w:r>
            <w:proofErr w:type="gramEnd"/>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proofErr w:type="gramStart"/>
            <w:r w:rsidRPr="00DD68C9">
              <w:rPr>
                <w:rFonts w:ascii="Arial" w:eastAsia="Times New Roman" w:hAnsi="Arial" w:cs="Arial"/>
                <w:sz w:val="24"/>
                <w:szCs w:val="24"/>
                <w:lang w:eastAsia="tr-TR"/>
              </w:rPr>
              <w:t>“Barış zamanında sivil kişilerin Askerî Ceza Kanunu’na tabi suçlarında yargılama merci” başlıklı 13’üncü maddesi; “Askerî Ceza Kanunu’nun 55, 56, 57, 58, 59, 61, 63, 64, 75, 79, 80, 81, 93, 94, 95, 114 ve 131’inci maddelerinde yazılı suçlar, askerî mahkemelerin yargı yetkisine tabi olmaya sivil kişiler tarafından barış zamanında işlenirse; bu kişilerin yargılanması, adli yargı mahkemeleri tarafından, Askerî Ceza Kanunu hükümleri uygulanmak suretiyle yapılır.” şeklinde yeniden düzenlenmiştir.</w:t>
            </w:r>
            <w:proofErr w:type="gramEnd"/>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sz w:val="24"/>
                <w:szCs w:val="24"/>
                <w:lang w:eastAsia="tr-TR"/>
              </w:rPr>
              <w:t xml:space="preserve">Bu bağlamda, asker kişilerle sivil kişilerin müştereken işledikleri Askerî </w:t>
            </w:r>
            <w:r w:rsidRPr="00DD68C9">
              <w:rPr>
                <w:rFonts w:ascii="Arial" w:eastAsia="Times New Roman" w:hAnsi="Arial" w:cs="Arial"/>
                <w:sz w:val="24"/>
                <w:szCs w:val="24"/>
                <w:lang w:eastAsia="tr-TR"/>
              </w:rPr>
              <w:lastRenderedPageBreak/>
              <w:t>Ceza Kanunu’nda yazılı suçlarına askerî yargıda bakılacağına ilişkin 12’nci madde hükmü hariç olmak üzere, asker olmayan (sivil) kişilerin barış zamanında işledikleri Askerî Ceza Kanunu’nda yazılı suçlarından dolayı Askerî Yargıya tabi olmalarına tamamıyla son verilmiştir.</w:t>
            </w:r>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sz w:val="24"/>
                <w:szCs w:val="24"/>
                <w:lang w:eastAsia="tr-TR"/>
              </w:rPr>
              <w:t>Anayasa’nın “Mahkemelerin Kuruluşu” başlıklı 142’nci maddesinde; “Mahkemelerin kuruluşu, görev ve yetkileri, işleyişi ve yargılama usulleri kanunla düzenlenir” şeklinde olduğu,</w:t>
            </w:r>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sz w:val="24"/>
                <w:szCs w:val="24"/>
                <w:lang w:eastAsia="tr-TR"/>
              </w:rPr>
              <w:t>12.09.2010 tarihindeki referandumla kabul edilerek yürürlüğe giren 5982 sayılı Kanun’la yapılan değişiklik sonucunda Anayasa’nın “Askerî Yargı” başlıklı 145’inci maddesinde;</w:t>
            </w:r>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sz w:val="24"/>
                <w:szCs w:val="24"/>
                <w:lang w:eastAsia="tr-TR"/>
              </w:rPr>
              <w:t>“Askerî yargı, askerî mahkemeler ve disiplin mahkemeleri tarafından yürütülür. Bu mahkemeler; asker kişiler tarafından işlenen askerî suçlar ile bunların asker kişiler aleyhine veya askerlik hizmet ve görevleriyle ilgili olarak işledikleri suçlara ait davalara bakmakla görevlidir. Devletin güvenliğine, anayasal düzene ve bu düzenin işleyişine karşı suçlara ait davalar her halde adliye mahkemelerinde görülür.</w:t>
            </w:r>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sz w:val="24"/>
                <w:szCs w:val="24"/>
                <w:lang w:eastAsia="tr-TR"/>
              </w:rPr>
              <w:t>Savaş hali haricinde, asker olmayan kişiler askerî mahkemelerde yargılanamaz.</w:t>
            </w:r>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sz w:val="24"/>
                <w:szCs w:val="24"/>
                <w:lang w:eastAsia="tr-TR"/>
              </w:rPr>
              <w:t>Askerî mahkemelerin savaş halinde hangi suçlar ve hangi kişiler bakımından yetkili oldukları; kuruluşları ve gerektiğinde bu mahkemelerde adli yargı hâkim ve savcılarının görevlendirilmeleri kanunla düzenlenir...” hükümlerine yer verilmiştir.</w:t>
            </w:r>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proofErr w:type="gramStart"/>
            <w:r w:rsidRPr="00DD68C9">
              <w:rPr>
                <w:rFonts w:ascii="Arial" w:eastAsia="Times New Roman" w:hAnsi="Arial" w:cs="Arial"/>
                <w:sz w:val="24"/>
                <w:szCs w:val="24"/>
                <w:lang w:eastAsia="tr-TR"/>
              </w:rPr>
              <w:t>Yapılan bu değişiklikle; 353 sayılı Kanun’un “Müşterek suçlar” başlıklı 12’nci maddesi; “Askerî mahkemelere ve adliye mahkemelerine tabi kişiler tarafından bir suçun müştereken işlenmesi hâlinde, eğer suç Askerî Ceza Kanunu’nda yazılı bir suç ise, sanıkların yargılanmaları askerî mahkemelere; eğer suç Askerî Ceza Kanunu’nda yazılı olmayan bir suç ise, adliye mahkemelerine aittir.” şeklindeki metninin “eğer suç Askerî Ceza Kanunu’nda yazılı bir suç ise, sanıkların yargılanmaları askerî mahkemelere” ifadesi üst norm niteliğinde olan Anayasanın 145’inci maddesine aykırı hale gelmiştir.</w:t>
            </w:r>
            <w:proofErr w:type="gramEnd"/>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sz w:val="24"/>
                <w:szCs w:val="24"/>
                <w:lang w:eastAsia="tr-TR"/>
              </w:rPr>
              <w:t xml:space="preserve">Askeri Yargıtay İçtihatlarında Anayasanın 145’inci maddesinde yapılan düzenleme ile 353 sayılı Kanunun 12’nci maddesinin kısmen değiştirilerek örtülü olarak yürürlükten kaldırıldığı kabul edilmekte (Askeri Yargıtay Daireler Kurulunun 25.11.2010 tarihli ve 2010/117-114 sayılı ile 04.02.2010 tarihli ve 2010/12-10 esas-karar sayılı, Askeri Yargıtay 4’üncü Dairesinin 28.09.2010 tarihli ve 2010/2233-2216 esas-karar sayılı kararları da bu doğrultudadır) ise de 26.10.1963 sayılı Resmi Gazetede yayımlanarak yürürlüğe giren 353 sayılı Askeri Mahkemeler Kuruluşu ve Yargılama Usulü Kanununun 29.06.2006 tarihli ve 5530 sayılı Kanunla değişik, “Müşterek suçlar” başlıklı 12’nci maddesi; “Askerî mahkemelere ve adliye mahkemelerine tabi kişiler tarafından bir suçun müştereken işlenmesi hâlinde, eğer suç Askerî Ceza Kanunu’nda yazılı bir suç ise, sanıkların yargılanmaları askerî mahkemelere; eğer suç Askerî Ceza Kanunu’nda yazılı olmayan bir suç ise, adliye mahkemelerine aittir” hükmünü amir olduğu, söz konusu madde metninin değiştirildiğine ilişkin herhangi bir yasama işleminin olmadığı, </w:t>
            </w:r>
            <w:proofErr w:type="gramStart"/>
            <w:r w:rsidRPr="00DD68C9">
              <w:rPr>
                <w:rFonts w:ascii="Arial" w:eastAsia="Times New Roman" w:hAnsi="Arial" w:cs="Arial"/>
                <w:sz w:val="24"/>
                <w:szCs w:val="24"/>
                <w:lang w:eastAsia="tr-TR"/>
              </w:rPr>
              <w:t>halihazırda</w:t>
            </w:r>
            <w:proofErr w:type="gramEnd"/>
            <w:r w:rsidRPr="00DD68C9">
              <w:rPr>
                <w:rFonts w:ascii="Arial" w:eastAsia="Times New Roman" w:hAnsi="Arial" w:cs="Arial"/>
                <w:sz w:val="24"/>
                <w:szCs w:val="24"/>
                <w:lang w:eastAsia="tr-TR"/>
              </w:rPr>
              <w:t xml:space="preserve"> yürürlükte olan madde metninin üst norm niteliğinde olan Anayasanın 145’inci maddesi metnine aykırı olması halinin yorumla giderilemeyeceği değerlendirildiğinden, 353 sayılı Askeri Mahkemeler Kuruluşu ve Yargılama Usulü Kanununun 12’nci maddesinin “eğer suç Askerî Ceza Kanunu’nda yazılı bir suç ise, sanıkların yargılanmaları askerî mahkemelere” ifadesinin Anayasanın 145’inci maddesine aykırı olması </w:t>
            </w:r>
            <w:r w:rsidRPr="00DD68C9">
              <w:rPr>
                <w:rFonts w:ascii="Arial" w:eastAsia="Times New Roman" w:hAnsi="Arial" w:cs="Arial"/>
                <w:sz w:val="24"/>
                <w:szCs w:val="24"/>
                <w:lang w:eastAsia="tr-TR"/>
              </w:rPr>
              <w:lastRenderedPageBreak/>
              <w:t>sebebiyle bu maddenin “eğer suç Askerî Ceza Kanunu’nda yazılı bir suç ise, sanıkların yargılanmaları askerî mahkemelere” ifadesinin iptalinin usul ve yasaya uygun olacağı kanaatine varılmıştır.”</w:t>
            </w:r>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b/>
                <w:bCs/>
                <w:sz w:val="24"/>
                <w:szCs w:val="24"/>
                <w:lang w:eastAsia="tr-TR"/>
              </w:rPr>
              <w:t>III- YASA METİNLERİ</w:t>
            </w:r>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b/>
                <w:bCs/>
                <w:sz w:val="24"/>
                <w:szCs w:val="24"/>
                <w:lang w:eastAsia="tr-TR"/>
              </w:rPr>
              <w:t>A- İtiraz Konusu Yasa Kuralı</w:t>
            </w:r>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sz w:val="24"/>
                <w:szCs w:val="24"/>
                <w:lang w:eastAsia="tr-TR"/>
              </w:rPr>
              <w:t>353 sayılı Askeri Mahkemeler Kuruluşu ve Yargılama Usulü Kanunu’nun itiraz konusu bölümünün de yer aldığı 12. maddesi şöyledir:</w:t>
            </w:r>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i/>
                <w:iCs/>
                <w:sz w:val="24"/>
                <w:szCs w:val="24"/>
                <w:lang w:eastAsia="tr-TR"/>
              </w:rPr>
              <w:t>“</w:t>
            </w:r>
            <w:r w:rsidRPr="00DD68C9">
              <w:rPr>
                <w:rFonts w:ascii="Arial" w:eastAsia="Times New Roman" w:hAnsi="Arial" w:cs="Arial"/>
                <w:b/>
                <w:bCs/>
                <w:sz w:val="24"/>
                <w:szCs w:val="24"/>
                <w:lang w:eastAsia="tr-TR"/>
              </w:rPr>
              <w:t>Madde 12-</w:t>
            </w:r>
            <w:r w:rsidRPr="00DD68C9">
              <w:rPr>
                <w:rFonts w:ascii="Arial" w:eastAsia="Times New Roman" w:hAnsi="Arial" w:cs="Arial"/>
                <w:b/>
                <w:bCs/>
                <w:i/>
                <w:iCs/>
                <w:sz w:val="24"/>
                <w:szCs w:val="24"/>
                <w:lang w:eastAsia="tr-TR"/>
              </w:rPr>
              <w:t> </w:t>
            </w:r>
            <w:r w:rsidRPr="00DD68C9">
              <w:rPr>
                <w:rFonts w:ascii="Arial" w:eastAsia="Times New Roman" w:hAnsi="Arial" w:cs="Arial"/>
                <w:i/>
                <w:iCs/>
                <w:sz w:val="24"/>
                <w:szCs w:val="24"/>
                <w:lang w:eastAsia="tr-TR"/>
              </w:rPr>
              <w:t>Askeri mahkemelere ve adliye mahkemelerine tabi kişiler tarafından bir suçun müştereken işlenmesi halinde </w:t>
            </w:r>
            <w:r w:rsidRPr="00DD68C9">
              <w:rPr>
                <w:rFonts w:ascii="Arial" w:eastAsia="Times New Roman" w:hAnsi="Arial" w:cs="Arial"/>
                <w:b/>
                <w:bCs/>
                <w:i/>
                <w:iCs/>
                <w:sz w:val="24"/>
                <w:szCs w:val="24"/>
                <w:lang w:eastAsia="tr-TR"/>
              </w:rPr>
              <w:t>eğer suç Askeri Ceza Kanununda yazılı bir suç ise sanıkların yargılanmaları askeri mahkemelere</w:t>
            </w:r>
            <w:r w:rsidRPr="00DD68C9">
              <w:rPr>
                <w:rFonts w:ascii="Arial" w:eastAsia="Times New Roman" w:hAnsi="Arial" w:cs="Arial"/>
                <w:i/>
                <w:iCs/>
                <w:sz w:val="24"/>
                <w:szCs w:val="24"/>
                <w:lang w:eastAsia="tr-TR"/>
              </w:rPr>
              <w:t>; eğer suç Askeri Ceza Kanununda yazılı olmayan bir suç ise adliye mahkemelerine aittir.”</w:t>
            </w:r>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b/>
                <w:bCs/>
                <w:sz w:val="24"/>
                <w:szCs w:val="24"/>
                <w:lang w:eastAsia="tr-TR"/>
              </w:rPr>
              <w:t>B- Dayanılan Anayasa Kuralı</w:t>
            </w:r>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sz w:val="24"/>
                <w:szCs w:val="24"/>
                <w:lang w:eastAsia="tr-TR"/>
              </w:rPr>
              <w:t>Başvuru kararında Anayasa’nın 145. maddesine dayanılmıştır.</w:t>
            </w:r>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b/>
                <w:bCs/>
                <w:sz w:val="24"/>
                <w:szCs w:val="24"/>
                <w:lang w:eastAsia="tr-TR"/>
              </w:rPr>
              <w:t>IV- İLK İNCELEME</w:t>
            </w:r>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proofErr w:type="gramStart"/>
            <w:r w:rsidRPr="00DD68C9">
              <w:rPr>
                <w:rFonts w:ascii="Arial" w:eastAsia="Times New Roman" w:hAnsi="Arial" w:cs="Arial"/>
                <w:sz w:val="24"/>
                <w:szCs w:val="24"/>
                <w:lang w:eastAsia="tr-TR"/>
              </w:rPr>
              <w:t xml:space="preserve">Anayasa Mahkemesi İçtüzüğü’nün 8. maddesi uyarınca Haşim KILIÇ, Osman </w:t>
            </w:r>
            <w:proofErr w:type="spellStart"/>
            <w:r w:rsidRPr="00DD68C9">
              <w:rPr>
                <w:rFonts w:ascii="Arial" w:eastAsia="Times New Roman" w:hAnsi="Arial" w:cs="Arial"/>
                <w:sz w:val="24"/>
                <w:szCs w:val="24"/>
                <w:lang w:eastAsia="tr-TR"/>
              </w:rPr>
              <w:t>Alifeyyaz</w:t>
            </w:r>
            <w:proofErr w:type="spellEnd"/>
            <w:r w:rsidRPr="00DD68C9">
              <w:rPr>
                <w:rFonts w:ascii="Arial" w:eastAsia="Times New Roman" w:hAnsi="Arial" w:cs="Arial"/>
                <w:sz w:val="24"/>
                <w:szCs w:val="24"/>
                <w:lang w:eastAsia="tr-TR"/>
              </w:rPr>
              <w:t xml:space="preserve"> PAKSÜT, Fulya KANTARCIOĞLU, Ahmet AKYALÇIN, </w:t>
            </w:r>
            <w:proofErr w:type="spellStart"/>
            <w:r w:rsidRPr="00DD68C9">
              <w:rPr>
                <w:rFonts w:ascii="Arial" w:eastAsia="Times New Roman" w:hAnsi="Arial" w:cs="Arial"/>
                <w:sz w:val="24"/>
                <w:szCs w:val="24"/>
                <w:lang w:eastAsia="tr-TR"/>
              </w:rPr>
              <w:t>Fettah</w:t>
            </w:r>
            <w:proofErr w:type="spellEnd"/>
            <w:r w:rsidRPr="00DD68C9">
              <w:rPr>
                <w:rFonts w:ascii="Arial" w:eastAsia="Times New Roman" w:hAnsi="Arial" w:cs="Arial"/>
                <w:sz w:val="24"/>
                <w:szCs w:val="24"/>
                <w:lang w:eastAsia="tr-TR"/>
              </w:rPr>
              <w:t xml:space="preserve"> OTO,  Serdar ÖZGÜLDÜR, Recep KÖMÜRCÜ, Alparslan ALTAN, Engin YILDIRIM, Nuri NECİPOĞLU, </w:t>
            </w:r>
            <w:proofErr w:type="spellStart"/>
            <w:r w:rsidRPr="00DD68C9">
              <w:rPr>
                <w:rFonts w:ascii="Arial" w:eastAsia="Times New Roman" w:hAnsi="Arial" w:cs="Arial"/>
                <w:sz w:val="24"/>
                <w:szCs w:val="24"/>
                <w:lang w:eastAsia="tr-TR"/>
              </w:rPr>
              <w:t>Hicabi</w:t>
            </w:r>
            <w:proofErr w:type="spellEnd"/>
            <w:r w:rsidRPr="00DD68C9">
              <w:rPr>
                <w:rFonts w:ascii="Arial" w:eastAsia="Times New Roman" w:hAnsi="Arial" w:cs="Arial"/>
                <w:sz w:val="24"/>
                <w:szCs w:val="24"/>
                <w:lang w:eastAsia="tr-TR"/>
              </w:rPr>
              <w:t xml:space="preserve"> DURSUN, Celal Mümtaz AKINCI ve Erdal </w:t>
            </w:r>
            <w:proofErr w:type="spellStart"/>
            <w:r w:rsidRPr="00DD68C9">
              <w:rPr>
                <w:rFonts w:ascii="Arial" w:eastAsia="Times New Roman" w:hAnsi="Arial" w:cs="Arial"/>
                <w:sz w:val="24"/>
                <w:szCs w:val="24"/>
                <w:lang w:eastAsia="tr-TR"/>
              </w:rPr>
              <w:t>TERCAN’ın</w:t>
            </w:r>
            <w:proofErr w:type="spellEnd"/>
            <w:r w:rsidRPr="00DD68C9">
              <w:rPr>
                <w:rFonts w:ascii="Arial" w:eastAsia="Times New Roman" w:hAnsi="Arial" w:cs="Arial"/>
                <w:sz w:val="24"/>
                <w:szCs w:val="24"/>
                <w:lang w:eastAsia="tr-TR"/>
              </w:rPr>
              <w:t xml:space="preserve"> katılımlarıyla 22.9.2011 günü yapılan ilk inceleme toplantısında, dosyada eksiklik bulunmadığından işin esasının incelenmesine, oybirliğiyle  karar verilmiştir.</w:t>
            </w:r>
            <w:proofErr w:type="gramEnd"/>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b/>
                <w:bCs/>
                <w:sz w:val="24"/>
                <w:szCs w:val="24"/>
                <w:lang w:eastAsia="tr-TR"/>
              </w:rPr>
              <w:t>V- ESASIN İNCELENMESİ</w:t>
            </w:r>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sz w:val="24"/>
                <w:szCs w:val="24"/>
                <w:lang w:eastAsia="tr-TR"/>
              </w:rPr>
              <w:t>Başvuru kararı ve ekleri, Anayasa Mahkemesi Raportörü Melek ACU tarafından hazırlanan işin esasına ilişkin rapor, itiraz konusu yasa kuralı, dayanılan Anayasa kuralı ve bunların gerekçeleri ile diğer yasama belgeleri okunup incelendikten sonra gereği görüşülüp düşünüldü:</w:t>
            </w:r>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sz w:val="24"/>
                <w:szCs w:val="24"/>
                <w:lang w:eastAsia="tr-TR"/>
              </w:rPr>
              <w:t> </w:t>
            </w:r>
            <w:proofErr w:type="gramStart"/>
            <w:r w:rsidRPr="00DD68C9">
              <w:rPr>
                <w:rFonts w:ascii="Arial" w:eastAsia="Times New Roman" w:hAnsi="Arial" w:cs="Arial"/>
                <w:sz w:val="24"/>
                <w:szCs w:val="24"/>
                <w:lang w:eastAsia="tr-TR"/>
              </w:rPr>
              <w:t>Başvuru kararında, 5982 sayılı Kanun ile Anayasa’nın 145. maddesinde değişiklik yapılarak savaş hali haricinde asker olmayan kişilerin askeri mahkemelerde yargılanamayacağının hüküm altına alındığı, Anayasa’nın anılan maddesinde değişiklik yapılmasına rağmen itiraz konusu kuralın halen mevcudiyetini koruduğu, böylece itiraz konusu kuralın Anayasa’ya aykırı hale geldiği belirtilerek kuralın, Anayasa’nın 145. maddesine aykırı olduğu ileri sürülmüştür.</w:t>
            </w:r>
            <w:proofErr w:type="gramEnd"/>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proofErr w:type="gramStart"/>
            <w:r w:rsidRPr="00DD68C9">
              <w:rPr>
                <w:rFonts w:ascii="Arial" w:eastAsia="Times New Roman" w:hAnsi="Arial" w:cs="Arial"/>
                <w:sz w:val="24"/>
                <w:szCs w:val="24"/>
                <w:lang w:eastAsia="tr-TR"/>
              </w:rPr>
              <w:t>İtiraz konusu kuralın da yer aldığı 353 sayılı Kanun’un “</w:t>
            </w:r>
            <w:r w:rsidRPr="00DD68C9">
              <w:rPr>
                <w:rFonts w:ascii="Arial" w:eastAsia="Times New Roman" w:hAnsi="Arial" w:cs="Arial"/>
                <w:i/>
                <w:iCs/>
                <w:sz w:val="24"/>
                <w:szCs w:val="24"/>
                <w:lang w:eastAsia="tr-TR"/>
              </w:rPr>
              <w:t>Müşterek Suçlar</w:t>
            </w:r>
            <w:r w:rsidRPr="00DD68C9">
              <w:rPr>
                <w:rFonts w:ascii="Arial" w:eastAsia="Times New Roman" w:hAnsi="Arial" w:cs="Arial"/>
                <w:sz w:val="24"/>
                <w:szCs w:val="24"/>
                <w:lang w:eastAsia="tr-TR"/>
              </w:rPr>
              <w:t>” başlıklı 12. maddesinde, askeri mahkemelere ve adliye mahkemelerine tabi kişiler tarafından bir suçun müştereken işlenmesi halinde eğer suç Askeri Ceza Kanunu’nda yazılı bir suç ise sanıkların yargılanmalarının askeri mahkemelerde; eğer suç Askeri Ceza Kanunu’nda yazılı olmayan bir suç ise adliye mahkemelerinde yapılacağı kural altına alınmıştır.</w:t>
            </w:r>
            <w:proofErr w:type="gramEnd"/>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sz w:val="24"/>
                <w:szCs w:val="24"/>
                <w:lang w:eastAsia="tr-TR"/>
              </w:rPr>
              <w:t>7.5.2010 günlü 5982 sayılı Kanun ile değiştirilen Anayasa’nın 145. maddesinde, “</w:t>
            </w:r>
            <w:r w:rsidRPr="00DD68C9">
              <w:rPr>
                <w:rFonts w:ascii="Arial" w:eastAsia="Times New Roman" w:hAnsi="Arial" w:cs="Arial"/>
                <w:i/>
                <w:iCs/>
                <w:sz w:val="24"/>
                <w:szCs w:val="24"/>
                <w:lang w:eastAsia="tr-TR"/>
              </w:rPr>
              <w:t xml:space="preserve">Askerî yargı, askerî mahkemeler ve disiplin mahkemeleri tarafından yürütülür. Bu mahkemeler; asker kişiler tarafından işlenen askerî suçlar ile bunların asker kişiler aleyhine veya askerlik hizmet ve görevleriyle ilgili olarak işledikleri suçlara ait davalara bakmakla görevlidir. Devletin güvenliğine, anayasal düzene ve bu düzenin işleyişine karşı suçlara ait davalar her halde adliye mahkemelerinde görülür. Savaş hali haricinde, asker olmayan kişiler askerî mahkemelerde yargılanamaz. Askerî mahkemelerin savaş halinde hangi suçlar ve hangi kişiler bakımından yetkili oldukları; kuruluşları ve gerektiğinde bu mahkemelerde adlî yargı hâkim ve savcılarının görevlendirilmeleri kanunla </w:t>
            </w:r>
            <w:r w:rsidRPr="00DD68C9">
              <w:rPr>
                <w:rFonts w:ascii="Arial" w:eastAsia="Times New Roman" w:hAnsi="Arial" w:cs="Arial"/>
                <w:i/>
                <w:iCs/>
                <w:sz w:val="24"/>
                <w:szCs w:val="24"/>
                <w:lang w:eastAsia="tr-TR"/>
              </w:rPr>
              <w:lastRenderedPageBreak/>
              <w:t>düzenlenir.” </w:t>
            </w:r>
            <w:r w:rsidRPr="00DD68C9">
              <w:rPr>
                <w:rFonts w:ascii="Arial" w:eastAsia="Times New Roman" w:hAnsi="Arial" w:cs="Arial"/>
                <w:sz w:val="24"/>
                <w:szCs w:val="24"/>
                <w:lang w:eastAsia="tr-TR"/>
              </w:rPr>
              <w:t>denilmiştir.</w:t>
            </w:r>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proofErr w:type="gramStart"/>
            <w:r w:rsidRPr="00DD68C9">
              <w:rPr>
                <w:rFonts w:ascii="Arial" w:eastAsia="Times New Roman" w:hAnsi="Arial" w:cs="Arial"/>
                <w:sz w:val="24"/>
                <w:szCs w:val="24"/>
                <w:lang w:eastAsia="tr-TR"/>
              </w:rPr>
              <w:t>Anayasa’nın 145. maddesinin değişiklik gerekçesinde, askeri yargının görev alanının yeniden düzenlendiği, mevcut hükümde askeri yargının görev alanının oldukça geniş düzenlenmesi nedeniyle uluslararası belgelerde bu durumun eleştirildiği, askeri mahkemelerin görev alanının demokratik hukuk devletinin getirdiği ölçüler çerçevesinde yeniden tanımlandığı, getirilen düzenlemeyle askeri mahkemelerin görev alanının askeri suçların yargılanmasıyla çağdaş ülkelerde olduğu gibi sınırlandırıldığı ve asker kişilerin sadece askerlik hizmet ve görevleriyle ilgili olarak işledikleri askeri suçlara ait davalarla sınırlı tutulduğu, asker olmayan kişilerin savaş hali haricinde, askeri mahkemelerde yargılanamayacağının anayasal teminat altında alındığı belirtilmiştir.</w:t>
            </w:r>
            <w:proofErr w:type="gramEnd"/>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sz w:val="24"/>
                <w:szCs w:val="24"/>
                <w:lang w:eastAsia="tr-TR"/>
              </w:rPr>
              <w:t>İtiraz konusu kurala göre, asker olmayan kişilerin asker kişilerle birlikte suç işlemeleri durumunda işlenilen suç Askeri Ceza Kanunu’nda düzenlenmiş ise bu kişiler askeri mahkemelerde yargılanacaklardır. Ancak, Anayasa’nın 145. maddesinin değişiklik gerekçesinde de belirtildiği üzere, savaş hali dışında asker olmayan kişilerin işledikleri suçlar nedeniyle askeri mahkemelerde yargılanamayacağı anayasal olarak teminat altına alınmıştır. Bu durumda, Anayasa’nın 145. maddesinde yapılan değişiklik sonucunda itiraz konusu kural, Anayasa’ya aykırı hale gelmiştir.</w:t>
            </w:r>
          </w:p>
          <w:p w:rsidR="00DD68C9" w:rsidRPr="00DD68C9" w:rsidRDefault="00DD68C9" w:rsidP="00DD68C9">
            <w:pPr>
              <w:shd w:val="clear" w:color="auto" w:fill="FFFFFF"/>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sz w:val="24"/>
                <w:szCs w:val="24"/>
                <w:lang w:eastAsia="tr-TR"/>
              </w:rPr>
              <w:t>Açıklanan nedenlerle itiraz konusu kural Anayasa’nın 145. maddesine aykırıdır. İptali gerekir.</w:t>
            </w:r>
          </w:p>
          <w:p w:rsidR="00DD68C9" w:rsidRPr="00DD68C9" w:rsidRDefault="00DD68C9" w:rsidP="00DD68C9">
            <w:pPr>
              <w:shd w:val="clear" w:color="auto" w:fill="FFFFFF"/>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b/>
                <w:bCs/>
                <w:sz w:val="24"/>
                <w:szCs w:val="24"/>
                <w:lang w:eastAsia="tr-TR"/>
              </w:rPr>
              <w:t>VI- </w:t>
            </w:r>
            <w:r w:rsidRPr="00DD68C9">
              <w:rPr>
                <w:rFonts w:ascii="Arial" w:eastAsia="Times New Roman" w:hAnsi="Arial" w:cs="Arial"/>
                <w:b/>
                <w:bCs/>
                <w:color w:val="000000"/>
                <w:sz w:val="24"/>
                <w:szCs w:val="24"/>
                <w:lang w:eastAsia="tr-TR"/>
              </w:rPr>
              <w:t>İPTALİN DİĞER KURALLARA ETKİSİ</w:t>
            </w:r>
          </w:p>
          <w:p w:rsidR="00DD68C9" w:rsidRPr="00DD68C9" w:rsidRDefault="00DD68C9" w:rsidP="00DD68C9">
            <w:pPr>
              <w:shd w:val="clear" w:color="auto" w:fill="FFFFFF"/>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color w:val="000000"/>
                <w:sz w:val="24"/>
                <w:szCs w:val="24"/>
                <w:lang w:eastAsia="tr-TR"/>
              </w:rPr>
              <w:t>6216 sayılı Anayasa Mahkemesinin Kuruluşu ve Yargılama Usulleri Hakkında Kanun’un 43. maddesinin (4) numaralı fıkrasında, kanunun belirli kurallarının iptali, diğer kurallarının veya tümünün uygulanmaması sonucunu doğuruyorsa, bunların da Anayasa Mahkemesince iptaline karar verilebileceği öngörülmektedir.</w:t>
            </w:r>
          </w:p>
          <w:p w:rsidR="00DD68C9" w:rsidRPr="00DD68C9" w:rsidRDefault="00DD68C9" w:rsidP="00DD68C9">
            <w:pPr>
              <w:shd w:val="clear" w:color="auto" w:fill="FFFFFF"/>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color w:val="000000"/>
                <w:sz w:val="24"/>
                <w:szCs w:val="24"/>
                <w:lang w:eastAsia="tr-TR"/>
              </w:rPr>
              <w:t>353 sayılı Kanun’un 12. maddesinde yer alan “</w:t>
            </w:r>
            <w:r w:rsidRPr="00DD68C9">
              <w:rPr>
                <w:rFonts w:ascii="Arial" w:eastAsia="Times New Roman" w:hAnsi="Arial" w:cs="Arial"/>
                <w:i/>
                <w:iCs/>
                <w:color w:val="000000"/>
                <w:sz w:val="24"/>
                <w:szCs w:val="24"/>
                <w:lang w:eastAsia="tr-TR"/>
              </w:rPr>
              <w:t>…</w:t>
            </w:r>
            <w:r w:rsidRPr="00DD68C9">
              <w:rPr>
                <w:rFonts w:ascii="Arial" w:eastAsia="Times New Roman" w:hAnsi="Arial" w:cs="Arial"/>
                <w:i/>
                <w:iCs/>
                <w:sz w:val="24"/>
                <w:szCs w:val="24"/>
                <w:lang w:eastAsia="tr-TR"/>
              </w:rPr>
              <w:t>eğer suç Askeri Ceza Kanun’unda yazılı bir suç ise sanıkların yargılanmaları askeri mahkemelere</w:t>
            </w:r>
            <w:r w:rsidRPr="00DD68C9">
              <w:rPr>
                <w:rFonts w:ascii="Arial" w:eastAsia="Times New Roman" w:hAnsi="Arial" w:cs="Arial"/>
                <w:color w:val="000000"/>
                <w:sz w:val="24"/>
                <w:szCs w:val="24"/>
                <w:lang w:eastAsia="tr-TR"/>
              </w:rPr>
              <w:t> …” bölümünün iptali nedeniyle uygulanma olanağı kalmayan iptal edilen bölümünün öncesinde ve sonrasında kalan “</w:t>
            </w:r>
            <w:r w:rsidRPr="00DD68C9">
              <w:rPr>
                <w:rFonts w:ascii="Arial" w:eastAsia="Times New Roman" w:hAnsi="Arial" w:cs="Arial"/>
                <w:i/>
                <w:iCs/>
                <w:color w:val="000000"/>
                <w:sz w:val="24"/>
                <w:szCs w:val="24"/>
                <w:lang w:eastAsia="tr-TR"/>
              </w:rPr>
              <w:t>A</w:t>
            </w:r>
            <w:r w:rsidRPr="00DD68C9">
              <w:rPr>
                <w:rFonts w:ascii="Arial" w:eastAsia="Times New Roman" w:hAnsi="Arial" w:cs="Arial"/>
                <w:i/>
                <w:iCs/>
                <w:sz w:val="24"/>
                <w:szCs w:val="24"/>
                <w:lang w:eastAsia="tr-TR"/>
              </w:rPr>
              <w:t xml:space="preserve">skeri mahkemelere ve adliye mahkemelerine tabi kişiler tarafından bir suçun müştereken işlenmesi </w:t>
            </w:r>
            <w:proofErr w:type="gramStart"/>
            <w:r w:rsidRPr="00DD68C9">
              <w:rPr>
                <w:rFonts w:ascii="Arial" w:eastAsia="Times New Roman" w:hAnsi="Arial" w:cs="Arial"/>
                <w:i/>
                <w:iCs/>
                <w:sz w:val="24"/>
                <w:szCs w:val="24"/>
                <w:lang w:eastAsia="tr-TR"/>
              </w:rPr>
              <w:t>halinde …</w:t>
            </w:r>
            <w:proofErr w:type="gramEnd"/>
            <w:r w:rsidRPr="00DD68C9">
              <w:rPr>
                <w:rFonts w:ascii="Arial" w:eastAsia="Times New Roman" w:hAnsi="Arial" w:cs="Arial"/>
                <w:i/>
                <w:iCs/>
                <w:sz w:val="24"/>
                <w:szCs w:val="24"/>
                <w:lang w:eastAsia="tr-TR"/>
              </w:rPr>
              <w:t xml:space="preserve"> </w:t>
            </w:r>
            <w:proofErr w:type="gramStart"/>
            <w:r w:rsidRPr="00DD68C9">
              <w:rPr>
                <w:rFonts w:ascii="Arial" w:eastAsia="Times New Roman" w:hAnsi="Arial" w:cs="Arial"/>
                <w:i/>
                <w:iCs/>
                <w:sz w:val="24"/>
                <w:szCs w:val="24"/>
                <w:lang w:eastAsia="tr-TR"/>
              </w:rPr>
              <w:t>eğer</w:t>
            </w:r>
            <w:proofErr w:type="gramEnd"/>
            <w:r w:rsidRPr="00DD68C9">
              <w:rPr>
                <w:rFonts w:ascii="Arial" w:eastAsia="Times New Roman" w:hAnsi="Arial" w:cs="Arial"/>
                <w:i/>
                <w:iCs/>
                <w:sz w:val="24"/>
                <w:szCs w:val="24"/>
                <w:lang w:eastAsia="tr-TR"/>
              </w:rPr>
              <w:t xml:space="preserve"> suç Askeri Ceza Kanununda yazılı olmayan bir suç ise adliye mahkemelerine aittir.</w:t>
            </w:r>
            <w:r w:rsidRPr="00DD68C9">
              <w:rPr>
                <w:rFonts w:ascii="Arial" w:eastAsia="Times New Roman" w:hAnsi="Arial" w:cs="Arial"/>
                <w:sz w:val="24"/>
                <w:szCs w:val="24"/>
                <w:lang w:eastAsia="tr-TR"/>
              </w:rPr>
              <w:t>” bölümünün </w:t>
            </w:r>
            <w:r w:rsidRPr="00DD68C9">
              <w:rPr>
                <w:rFonts w:ascii="Arial" w:eastAsia="Times New Roman" w:hAnsi="Arial" w:cs="Arial"/>
                <w:color w:val="000000"/>
                <w:sz w:val="24"/>
                <w:szCs w:val="24"/>
                <w:lang w:eastAsia="tr-TR"/>
              </w:rPr>
              <w:t>de 6216 sayılı Kanun’un 43. maddesinin (4) numaralı fıkrası gereğince iptali gerekir.</w:t>
            </w:r>
          </w:p>
          <w:p w:rsidR="00DD68C9" w:rsidRPr="00DD68C9" w:rsidRDefault="00DD68C9" w:rsidP="00DD68C9">
            <w:pPr>
              <w:shd w:val="clear" w:color="auto" w:fill="FFFFFF"/>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b/>
                <w:bCs/>
                <w:color w:val="000000"/>
                <w:sz w:val="24"/>
                <w:szCs w:val="24"/>
                <w:lang w:eastAsia="tr-TR"/>
              </w:rPr>
              <w:t>VII- İPTAL KARARININ YÜRÜRLÜĞE GİRECEĞİ GÜN SORUNU</w:t>
            </w:r>
          </w:p>
          <w:p w:rsidR="00DD68C9" w:rsidRPr="00DD68C9" w:rsidRDefault="00DD68C9" w:rsidP="00DD68C9">
            <w:pPr>
              <w:shd w:val="clear" w:color="auto" w:fill="FFFFFF"/>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color w:val="000000"/>
                <w:sz w:val="24"/>
                <w:szCs w:val="24"/>
                <w:lang w:eastAsia="tr-TR"/>
              </w:rPr>
              <w:t>Anayasa’nın 153. maddesinin üçüncü fıkrasında </w:t>
            </w:r>
            <w:r w:rsidRPr="00DD68C9">
              <w:rPr>
                <w:rFonts w:ascii="Arial" w:eastAsia="Times New Roman" w:hAnsi="Arial" w:cs="Arial"/>
                <w:i/>
                <w:iCs/>
                <w:color w:val="000000"/>
                <w:sz w:val="24"/>
                <w:szCs w:val="24"/>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w:t>
            </w:r>
            <w:r w:rsidRPr="00DD68C9">
              <w:rPr>
                <w:rFonts w:ascii="Arial" w:eastAsia="Times New Roman" w:hAnsi="Arial" w:cs="Arial"/>
                <w:color w:val="000000"/>
                <w:sz w:val="24"/>
                <w:szCs w:val="24"/>
                <w:lang w:eastAsia="tr-TR"/>
              </w:rPr>
              <w:t>denilmekte, 6216 sayılı Kanun’un 66. maddesinin (3) numaralı fıkrasında da bu kural tekrarlanmaktadır.</w:t>
            </w:r>
          </w:p>
          <w:p w:rsidR="00DD68C9" w:rsidRPr="00DD68C9" w:rsidRDefault="00DD68C9" w:rsidP="00DD68C9">
            <w:pPr>
              <w:shd w:val="clear" w:color="auto" w:fill="FFFFFF"/>
              <w:spacing w:after="0" w:line="240" w:lineRule="atLeast"/>
              <w:ind w:firstLine="567"/>
              <w:jc w:val="both"/>
              <w:rPr>
                <w:rFonts w:ascii="Arial" w:eastAsia="Times New Roman" w:hAnsi="Arial" w:cs="Arial"/>
                <w:sz w:val="24"/>
                <w:szCs w:val="24"/>
                <w:lang w:eastAsia="tr-TR"/>
              </w:rPr>
            </w:pPr>
            <w:proofErr w:type="gramStart"/>
            <w:r w:rsidRPr="00DD68C9">
              <w:rPr>
                <w:rFonts w:ascii="Arial" w:eastAsia="Times New Roman" w:hAnsi="Arial" w:cs="Arial"/>
                <w:color w:val="000000"/>
                <w:sz w:val="24"/>
                <w:szCs w:val="24"/>
                <w:lang w:eastAsia="tr-TR"/>
              </w:rPr>
              <w:t>25.10.1963 günlü, 353 sayılı Kanun’un 12. maddesinin iptal edilmesi nedeniyle doğacak hukuksal boşluğun kamu yararını ihlal edecek nitelikte olduğu görüldüğünden, Anayasa’nın 153. maddesinin üçüncü fıkrasıyla 6216 sayılı Kanun’un 66. maddesinin (3) numaralı fıkrası gereğince iptal hükmünün, kararın Resmî Gazete’de yayımlanmasından başlayarak altı ay sonra yürürlüğe girmesi uygun görülmüştür.</w:t>
            </w:r>
            <w:proofErr w:type="gramEnd"/>
          </w:p>
          <w:p w:rsidR="00DD68C9" w:rsidRPr="00DD68C9" w:rsidRDefault="00DD68C9" w:rsidP="00DD68C9">
            <w:pPr>
              <w:spacing w:after="0" w:line="240" w:lineRule="atLeast"/>
              <w:ind w:firstLine="567"/>
              <w:rPr>
                <w:rFonts w:ascii="Arial" w:eastAsia="Times New Roman" w:hAnsi="Arial" w:cs="Arial"/>
                <w:sz w:val="24"/>
                <w:szCs w:val="24"/>
                <w:lang w:eastAsia="tr-TR"/>
              </w:rPr>
            </w:pPr>
            <w:r w:rsidRPr="00DD68C9">
              <w:rPr>
                <w:rFonts w:ascii="Arial" w:eastAsia="Times New Roman" w:hAnsi="Arial" w:cs="Arial"/>
                <w:b/>
                <w:bCs/>
                <w:sz w:val="24"/>
                <w:szCs w:val="24"/>
                <w:lang w:eastAsia="tr-TR"/>
              </w:rPr>
              <w:lastRenderedPageBreak/>
              <w:t>VIII- SONUÇ</w:t>
            </w:r>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sz w:val="24"/>
                <w:szCs w:val="24"/>
                <w:lang w:eastAsia="tr-TR"/>
              </w:rPr>
              <w:t xml:space="preserve">1-  25.10.1963 günlü, 353 sayılı Askeri Mahkemeler Kuruluşu ve Yargılama Usulü Kanunu’nun 12. maddesinin “… </w:t>
            </w:r>
            <w:proofErr w:type="gramStart"/>
            <w:r w:rsidRPr="00DD68C9">
              <w:rPr>
                <w:rFonts w:ascii="Arial" w:eastAsia="Times New Roman" w:hAnsi="Arial" w:cs="Arial"/>
                <w:sz w:val="24"/>
                <w:szCs w:val="24"/>
                <w:lang w:eastAsia="tr-TR"/>
              </w:rPr>
              <w:t>eğer</w:t>
            </w:r>
            <w:proofErr w:type="gramEnd"/>
            <w:r w:rsidRPr="00DD68C9">
              <w:rPr>
                <w:rFonts w:ascii="Arial" w:eastAsia="Times New Roman" w:hAnsi="Arial" w:cs="Arial"/>
                <w:sz w:val="24"/>
                <w:szCs w:val="24"/>
                <w:lang w:eastAsia="tr-TR"/>
              </w:rPr>
              <w:t xml:space="preserve"> suç Askeri Ceza Kanununda yazılı bir suç ise sanıkların yargılanmaları askeri mahkemelere…” bölümünün Anayasa’ya aykırı olduğuna ve İPTALİNE,</w:t>
            </w:r>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sz w:val="24"/>
                <w:szCs w:val="24"/>
                <w:lang w:eastAsia="tr-TR"/>
              </w:rPr>
              <w:t xml:space="preserve">2- 353 sayılı Kanun’un 12. maddesinde yer alan “… </w:t>
            </w:r>
            <w:proofErr w:type="gramStart"/>
            <w:r w:rsidRPr="00DD68C9">
              <w:rPr>
                <w:rFonts w:ascii="Arial" w:eastAsia="Times New Roman" w:hAnsi="Arial" w:cs="Arial"/>
                <w:sz w:val="24"/>
                <w:szCs w:val="24"/>
                <w:lang w:eastAsia="tr-TR"/>
              </w:rPr>
              <w:t>eğer</w:t>
            </w:r>
            <w:proofErr w:type="gramEnd"/>
            <w:r w:rsidRPr="00DD68C9">
              <w:rPr>
                <w:rFonts w:ascii="Arial" w:eastAsia="Times New Roman" w:hAnsi="Arial" w:cs="Arial"/>
                <w:sz w:val="24"/>
                <w:szCs w:val="24"/>
                <w:lang w:eastAsia="tr-TR"/>
              </w:rPr>
              <w:t xml:space="preserve"> suç Askeri Ceza Kanununda yazılı bir suç ise sanıkların yargılanmaları askeri mahkemelere…” bölümünün iptali nedeniyle uygulanma olanağı kalmayan maddenin kalan bölümünün de, 6216 sayılı Anayasa Mahkemesinin Kuruluşu ve Yargılama Usulleri Hakkında Kanun’un 43. maddesinin (4) numaralı fıkrası gereğince İPTALİNE,</w:t>
            </w:r>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sz w:val="24"/>
                <w:szCs w:val="24"/>
                <w:lang w:eastAsia="tr-TR"/>
              </w:rPr>
              <w:t>3- 353 sayılı Kanun’un 12. maddesinin iptal edilmesi nedeniyle, Anayasa’nın 153. maddesinin üçüncü fıkrasıyla 6216 sayılı Anayasa Mahkemesinin Kuruluşu ve Yargılama Usulleri Hakkında Kanun’un 66. maddesinin (3) numaralı fıkrası gereğince İPTAL HÜKMÜNÜN, KARARIN RESMÎ GAZETE’DE YAYIMLANMASINDAN BAŞLAYARAK ALTI AY SONRA YÜRÜRLÜĞE GİRMESİNE,</w:t>
            </w:r>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sz w:val="24"/>
                <w:szCs w:val="24"/>
                <w:lang w:eastAsia="tr-TR"/>
              </w:rPr>
              <w:t>20.9.2012 gününde OYBİRLİĞİYLE</w:t>
            </w:r>
            <w:r w:rsidRPr="00DD68C9">
              <w:rPr>
                <w:rFonts w:ascii="Arial" w:eastAsia="Times New Roman" w:hAnsi="Arial" w:cs="Arial"/>
                <w:b/>
                <w:bCs/>
                <w:sz w:val="24"/>
                <w:szCs w:val="24"/>
                <w:lang w:eastAsia="tr-TR"/>
              </w:rPr>
              <w:t> </w:t>
            </w:r>
            <w:r w:rsidRPr="00DD68C9">
              <w:rPr>
                <w:rFonts w:ascii="Arial" w:eastAsia="Times New Roman" w:hAnsi="Arial" w:cs="Arial"/>
                <w:sz w:val="24"/>
                <w:szCs w:val="24"/>
                <w:lang w:eastAsia="tr-TR"/>
              </w:rPr>
              <w:t>karar verildi.</w:t>
            </w:r>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sz w:val="24"/>
                <w:szCs w:val="24"/>
                <w:lang w:eastAsia="tr-TR"/>
              </w:rPr>
              <w:t> </w:t>
            </w:r>
          </w:p>
          <w:p w:rsidR="00DD68C9" w:rsidRPr="00DD68C9" w:rsidRDefault="00DD68C9" w:rsidP="00DD68C9">
            <w:pPr>
              <w:spacing w:after="0" w:line="240" w:lineRule="atLeast"/>
              <w:ind w:firstLine="567"/>
              <w:jc w:val="both"/>
              <w:rPr>
                <w:rFonts w:ascii="Arial" w:eastAsia="Times New Roman" w:hAnsi="Arial" w:cs="Arial"/>
                <w:sz w:val="24"/>
                <w:szCs w:val="24"/>
                <w:lang w:eastAsia="tr-TR"/>
              </w:rPr>
            </w:pPr>
            <w:r w:rsidRPr="00DD68C9">
              <w:rPr>
                <w:rFonts w:ascii="Arial" w:eastAsia="Times New Roman" w:hAnsi="Arial" w:cs="Arial"/>
                <w:sz w:val="24"/>
                <w:szCs w:val="24"/>
                <w:lang w:eastAsia="tr-TR"/>
              </w:rPr>
              <w:t> </w:t>
            </w:r>
          </w:p>
          <w:tbl>
            <w:tblPr>
              <w:tblW w:w="8505" w:type="dxa"/>
              <w:jc w:val="center"/>
              <w:tblCellMar>
                <w:left w:w="0" w:type="dxa"/>
                <w:right w:w="0" w:type="dxa"/>
              </w:tblCellMar>
              <w:tblLook w:val="04A0"/>
            </w:tblPr>
            <w:tblGrid>
              <w:gridCol w:w="2891"/>
              <w:gridCol w:w="1363"/>
              <w:gridCol w:w="1227"/>
              <w:gridCol w:w="3024"/>
            </w:tblGrid>
            <w:tr w:rsidR="00DD68C9" w:rsidRPr="00DD68C9">
              <w:trPr>
                <w:jc w:val="center"/>
              </w:trPr>
              <w:tc>
                <w:tcPr>
                  <w:tcW w:w="2410" w:type="dxa"/>
                  <w:tcMar>
                    <w:top w:w="0" w:type="dxa"/>
                    <w:left w:w="70" w:type="dxa"/>
                    <w:bottom w:w="0" w:type="dxa"/>
                    <w:right w:w="70" w:type="dxa"/>
                  </w:tcMar>
                  <w:hideMark/>
                </w:tcPr>
                <w:p w:rsidR="00DD68C9" w:rsidRPr="00DD68C9" w:rsidRDefault="00DD68C9" w:rsidP="00DD68C9">
                  <w:pPr>
                    <w:spacing w:after="0" w:line="240" w:lineRule="atLeast"/>
                    <w:jc w:val="center"/>
                    <w:rPr>
                      <w:rFonts w:ascii="Arial" w:eastAsia="Times New Roman" w:hAnsi="Arial" w:cs="Arial"/>
                      <w:sz w:val="24"/>
                      <w:szCs w:val="24"/>
                      <w:lang w:eastAsia="tr-TR"/>
                    </w:rPr>
                  </w:pPr>
                  <w:r w:rsidRPr="00DD68C9">
                    <w:rPr>
                      <w:rFonts w:ascii="Arial" w:eastAsia="Times New Roman" w:hAnsi="Arial" w:cs="Arial"/>
                      <w:sz w:val="24"/>
                      <w:szCs w:val="24"/>
                      <w:lang w:eastAsia="tr-TR"/>
                    </w:rPr>
                    <w:t>Başkan</w:t>
                  </w:r>
                </w:p>
                <w:p w:rsidR="00DD68C9" w:rsidRPr="00DD68C9" w:rsidRDefault="00DD68C9" w:rsidP="00DD68C9">
                  <w:pPr>
                    <w:spacing w:after="0" w:line="240" w:lineRule="atLeast"/>
                    <w:jc w:val="center"/>
                    <w:rPr>
                      <w:rFonts w:ascii="Arial" w:eastAsia="Times New Roman" w:hAnsi="Arial" w:cs="Arial"/>
                      <w:sz w:val="24"/>
                      <w:szCs w:val="24"/>
                      <w:lang w:eastAsia="tr-TR"/>
                    </w:rPr>
                  </w:pPr>
                  <w:r w:rsidRPr="00DD68C9">
                    <w:rPr>
                      <w:rFonts w:ascii="Arial" w:eastAsia="Times New Roman" w:hAnsi="Arial" w:cs="Arial"/>
                      <w:sz w:val="24"/>
                      <w:szCs w:val="24"/>
                      <w:lang w:eastAsia="tr-TR"/>
                    </w:rPr>
                    <w:t>Haşim KILIÇ</w:t>
                  </w:r>
                </w:p>
              </w:tc>
              <w:tc>
                <w:tcPr>
                  <w:tcW w:w="2160" w:type="dxa"/>
                  <w:gridSpan w:val="2"/>
                  <w:tcMar>
                    <w:top w:w="0" w:type="dxa"/>
                    <w:left w:w="70" w:type="dxa"/>
                    <w:bottom w:w="0" w:type="dxa"/>
                    <w:right w:w="70" w:type="dxa"/>
                  </w:tcMar>
                  <w:hideMark/>
                </w:tcPr>
                <w:p w:rsidR="00DD68C9" w:rsidRPr="00DD68C9" w:rsidRDefault="00DD68C9" w:rsidP="00DD68C9">
                  <w:pPr>
                    <w:spacing w:after="0" w:line="240" w:lineRule="atLeast"/>
                    <w:jc w:val="center"/>
                    <w:rPr>
                      <w:rFonts w:ascii="Arial" w:eastAsia="Times New Roman" w:hAnsi="Arial" w:cs="Arial"/>
                      <w:sz w:val="24"/>
                      <w:szCs w:val="24"/>
                      <w:lang w:eastAsia="tr-TR"/>
                    </w:rPr>
                  </w:pPr>
                  <w:r w:rsidRPr="00DD68C9">
                    <w:rPr>
                      <w:rFonts w:ascii="Arial" w:eastAsia="Times New Roman" w:hAnsi="Arial" w:cs="Arial"/>
                      <w:sz w:val="24"/>
                      <w:szCs w:val="24"/>
                      <w:lang w:eastAsia="tr-TR"/>
                    </w:rPr>
                    <w:t>Başkanvekili</w:t>
                  </w:r>
                </w:p>
                <w:p w:rsidR="00DD68C9" w:rsidRPr="00DD68C9" w:rsidRDefault="00DD68C9" w:rsidP="00DD68C9">
                  <w:pPr>
                    <w:spacing w:after="0" w:line="240" w:lineRule="atLeast"/>
                    <w:jc w:val="center"/>
                    <w:rPr>
                      <w:rFonts w:ascii="Arial" w:eastAsia="Times New Roman" w:hAnsi="Arial" w:cs="Arial"/>
                      <w:sz w:val="24"/>
                      <w:szCs w:val="24"/>
                      <w:lang w:eastAsia="tr-TR"/>
                    </w:rPr>
                  </w:pPr>
                  <w:proofErr w:type="spellStart"/>
                  <w:r w:rsidRPr="00DD68C9">
                    <w:rPr>
                      <w:rFonts w:ascii="Arial" w:eastAsia="Times New Roman" w:hAnsi="Arial" w:cs="Arial"/>
                      <w:sz w:val="24"/>
                      <w:szCs w:val="24"/>
                      <w:lang w:eastAsia="tr-TR"/>
                    </w:rPr>
                    <w:t>Serruh</w:t>
                  </w:r>
                  <w:proofErr w:type="spellEnd"/>
                  <w:r w:rsidRPr="00DD68C9">
                    <w:rPr>
                      <w:rFonts w:ascii="Arial" w:eastAsia="Times New Roman" w:hAnsi="Arial" w:cs="Arial"/>
                      <w:sz w:val="24"/>
                      <w:szCs w:val="24"/>
                      <w:lang w:eastAsia="tr-TR"/>
                    </w:rPr>
                    <w:t xml:space="preserve"> KALELİ</w:t>
                  </w:r>
                </w:p>
              </w:tc>
              <w:tc>
                <w:tcPr>
                  <w:tcW w:w="2520" w:type="dxa"/>
                  <w:tcMar>
                    <w:top w:w="0" w:type="dxa"/>
                    <w:left w:w="70" w:type="dxa"/>
                    <w:bottom w:w="0" w:type="dxa"/>
                    <w:right w:w="70" w:type="dxa"/>
                  </w:tcMar>
                  <w:hideMark/>
                </w:tcPr>
                <w:p w:rsidR="00DD68C9" w:rsidRPr="00DD68C9" w:rsidRDefault="00DD68C9" w:rsidP="00DD68C9">
                  <w:pPr>
                    <w:spacing w:after="0" w:line="240" w:lineRule="atLeast"/>
                    <w:jc w:val="center"/>
                    <w:rPr>
                      <w:rFonts w:ascii="Arial" w:eastAsia="Times New Roman" w:hAnsi="Arial" w:cs="Arial"/>
                      <w:sz w:val="24"/>
                      <w:szCs w:val="24"/>
                      <w:lang w:eastAsia="tr-TR"/>
                    </w:rPr>
                  </w:pPr>
                  <w:r w:rsidRPr="00DD68C9">
                    <w:rPr>
                      <w:rFonts w:ascii="Arial" w:eastAsia="Times New Roman" w:hAnsi="Arial" w:cs="Arial"/>
                      <w:sz w:val="24"/>
                      <w:szCs w:val="24"/>
                      <w:lang w:eastAsia="tr-TR"/>
                    </w:rPr>
                    <w:t>Başkanvekili</w:t>
                  </w:r>
                </w:p>
                <w:p w:rsidR="00DD68C9" w:rsidRPr="00DD68C9" w:rsidRDefault="00DD68C9" w:rsidP="00DD68C9">
                  <w:pPr>
                    <w:spacing w:after="0" w:line="240" w:lineRule="atLeast"/>
                    <w:jc w:val="center"/>
                    <w:rPr>
                      <w:rFonts w:ascii="Arial" w:eastAsia="Times New Roman" w:hAnsi="Arial" w:cs="Arial"/>
                      <w:sz w:val="24"/>
                      <w:szCs w:val="24"/>
                      <w:lang w:eastAsia="tr-TR"/>
                    </w:rPr>
                  </w:pPr>
                  <w:r w:rsidRPr="00DD68C9">
                    <w:rPr>
                      <w:rFonts w:ascii="Arial" w:eastAsia="Times New Roman" w:hAnsi="Arial" w:cs="Arial"/>
                      <w:sz w:val="24"/>
                      <w:szCs w:val="24"/>
                      <w:lang w:eastAsia="tr-TR"/>
                    </w:rPr>
                    <w:t>Alparslan ALTAN</w:t>
                  </w:r>
                </w:p>
              </w:tc>
            </w:tr>
            <w:tr w:rsidR="00DD68C9" w:rsidRPr="00DD68C9">
              <w:trPr>
                <w:jc w:val="center"/>
              </w:trPr>
              <w:tc>
                <w:tcPr>
                  <w:tcW w:w="2410" w:type="dxa"/>
                  <w:tcMar>
                    <w:top w:w="0" w:type="dxa"/>
                    <w:left w:w="70" w:type="dxa"/>
                    <w:bottom w:w="0" w:type="dxa"/>
                    <w:right w:w="70" w:type="dxa"/>
                  </w:tcMar>
                  <w:hideMark/>
                </w:tcPr>
                <w:p w:rsidR="00DD68C9" w:rsidRPr="00DD68C9" w:rsidRDefault="00DD68C9" w:rsidP="00DD68C9">
                  <w:pPr>
                    <w:spacing w:after="0" w:line="240" w:lineRule="atLeast"/>
                    <w:jc w:val="center"/>
                    <w:rPr>
                      <w:rFonts w:ascii="Arial" w:eastAsia="Times New Roman" w:hAnsi="Arial" w:cs="Arial"/>
                      <w:sz w:val="24"/>
                      <w:szCs w:val="24"/>
                      <w:lang w:eastAsia="tr-TR"/>
                    </w:rPr>
                  </w:pPr>
                  <w:r w:rsidRPr="00DD68C9">
                    <w:rPr>
                      <w:rFonts w:ascii="Arial" w:eastAsia="Times New Roman" w:hAnsi="Arial" w:cs="Arial"/>
                      <w:sz w:val="24"/>
                      <w:szCs w:val="24"/>
                      <w:lang w:eastAsia="tr-TR"/>
                    </w:rPr>
                    <w:t> </w:t>
                  </w:r>
                </w:p>
              </w:tc>
              <w:tc>
                <w:tcPr>
                  <w:tcW w:w="2160" w:type="dxa"/>
                  <w:gridSpan w:val="2"/>
                  <w:tcMar>
                    <w:top w:w="0" w:type="dxa"/>
                    <w:left w:w="70" w:type="dxa"/>
                    <w:bottom w:w="0" w:type="dxa"/>
                    <w:right w:w="70" w:type="dxa"/>
                  </w:tcMar>
                  <w:hideMark/>
                </w:tcPr>
                <w:p w:rsidR="00DD68C9" w:rsidRPr="00DD68C9" w:rsidRDefault="00DD68C9" w:rsidP="00DD68C9">
                  <w:pPr>
                    <w:spacing w:after="0" w:line="240" w:lineRule="atLeast"/>
                    <w:jc w:val="center"/>
                    <w:rPr>
                      <w:rFonts w:ascii="Arial" w:eastAsia="Times New Roman" w:hAnsi="Arial" w:cs="Arial"/>
                      <w:sz w:val="24"/>
                      <w:szCs w:val="24"/>
                      <w:lang w:eastAsia="tr-TR"/>
                    </w:rPr>
                  </w:pPr>
                  <w:r w:rsidRPr="00DD68C9">
                    <w:rPr>
                      <w:rFonts w:ascii="Arial" w:eastAsia="Times New Roman" w:hAnsi="Arial" w:cs="Arial"/>
                      <w:sz w:val="24"/>
                      <w:szCs w:val="24"/>
                      <w:lang w:eastAsia="tr-TR"/>
                    </w:rPr>
                    <w:t> </w:t>
                  </w:r>
                </w:p>
              </w:tc>
              <w:tc>
                <w:tcPr>
                  <w:tcW w:w="2520" w:type="dxa"/>
                  <w:tcMar>
                    <w:top w:w="0" w:type="dxa"/>
                    <w:left w:w="70" w:type="dxa"/>
                    <w:bottom w:w="0" w:type="dxa"/>
                    <w:right w:w="70" w:type="dxa"/>
                  </w:tcMar>
                  <w:hideMark/>
                </w:tcPr>
                <w:p w:rsidR="00DD68C9" w:rsidRPr="00DD68C9" w:rsidRDefault="00DD68C9" w:rsidP="00DD68C9">
                  <w:pPr>
                    <w:spacing w:after="0" w:line="240" w:lineRule="atLeast"/>
                    <w:jc w:val="center"/>
                    <w:rPr>
                      <w:rFonts w:ascii="Arial" w:eastAsia="Times New Roman" w:hAnsi="Arial" w:cs="Arial"/>
                      <w:sz w:val="24"/>
                      <w:szCs w:val="24"/>
                      <w:lang w:eastAsia="tr-TR"/>
                    </w:rPr>
                  </w:pPr>
                  <w:r w:rsidRPr="00DD68C9">
                    <w:rPr>
                      <w:rFonts w:ascii="Arial" w:eastAsia="Times New Roman" w:hAnsi="Arial" w:cs="Arial"/>
                      <w:sz w:val="24"/>
                      <w:szCs w:val="24"/>
                      <w:lang w:eastAsia="tr-TR"/>
                    </w:rPr>
                    <w:t> </w:t>
                  </w:r>
                </w:p>
              </w:tc>
            </w:tr>
            <w:tr w:rsidR="00DD68C9" w:rsidRPr="00DD68C9">
              <w:trPr>
                <w:jc w:val="center"/>
              </w:trPr>
              <w:tc>
                <w:tcPr>
                  <w:tcW w:w="2410" w:type="dxa"/>
                  <w:tcMar>
                    <w:top w:w="0" w:type="dxa"/>
                    <w:left w:w="70" w:type="dxa"/>
                    <w:bottom w:w="0" w:type="dxa"/>
                    <w:right w:w="70" w:type="dxa"/>
                  </w:tcMar>
                  <w:hideMark/>
                </w:tcPr>
                <w:p w:rsidR="00DD68C9" w:rsidRPr="00DD68C9" w:rsidRDefault="00DD68C9" w:rsidP="00DD68C9">
                  <w:pPr>
                    <w:spacing w:after="0" w:line="240" w:lineRule="atLeast"/>
                    <w:jc w:val="center"/>
                    <w:rPr>
                      <w:rFonts w:ascii="Arial" w:eastAsia="Times New Roman" w:hAnsi="Arial" w:cs="Arial"/>
                      <w:sz w:val="24"/>
                      <w:szCs w:val="24"/>
                      <w:lang w:eastAsia="tr-TR"/>
                    </w:rPr>
                  </w:pPr>
                  <w:r w:rsidRPr="00DD68C9">
                    <w:rPr>
                      <w:rFonts w:ascii="Arial" w:eastAsia="Times New Roman" w:hAnsi="Arial" w:cs="Arial"/>
                      <w:sz w:val="24"/>
                      <w:szCs w:val="24"/>
                      <w:lang w:eastAsia="tr-TR"/>
                    </w:rPr>
                    <w:t>Üye</w:t>
                  </w:r>
                </w:p>
                <w:p w:rsidR="00DD68C9" w:rsidRPr="00DD68C9" w:rsidRDefault="00DD68C9" w:rsidP="00DD68C9">
                  <w:pPr>
                    <w:spacing w:after="0" w:line="240" w:lineRule="atLeast"/>
                    <w:jc w:val="center"/>
                    <w:rPr>
                      <w:rFonts w:ascii="Arial" w:eastAsia="Times New Roman" w:hAnsi="Arial" w:cs="Arial"/>
                      <w:sz w:val="24"/>
                      <w:szCs w:val="24"/>
                      <w:lang w:eastAsia="tr-TR"/>
                    </w:rPr>
                  </w:pPr>
                  <w:r w:rsidRPr="00DD68C9">
                    <w:rPr>
                      <w:rFonts w:ascii="Arial" w:eastAsia="Times New Roman" w:hAnsi="Arial" w:cs="Arial"/>
                      <w:sz w:val="24"/>
                      <w:szCs w:val="24"/>
                      <w:lang w:eastAsia="tr-TR"/>
                    </w:rPr>
                    <w:t>Fulya KANTARCIOĞLU</w:t>
                  </w:r>
                </w:p>
              </w:tc>
              <w:tc>
                <w:tcPr>
                  <w:tcW w:w="2160" w:type="dxa"/>
                  <w:gridSpan w:val="2"/>
                  <w:tcMar>
                    <w:top w:w="0" w:type="dxa"/>
                    <w:left w:w="70" w:type="dxa"/>
                    <w:bottom w:w="0" w:type="dxa"/>
                    <w:right w:w="70" w:type="dxa"/>
                  </w:tcMar>
                  <w:hideMark/>
                </w:tcPr>
                <w:p w:rsidR="00DD68C9" w:rsidRPr="00DD68C9" w:rsidRDefault="00DD68C9" w:rsidP="00DD68C9">
                  <w:pPr>
                    <w:spacing w:after="0" w:line="240" w:lineRule="atLeast"/>
                    <w:jc w:val="center"/>
                    <w:rPr>
                      <w:rFonts w:ascii="Arial" w:eastAsia="Times New Roman" w:hAnsi="Arial" w:cs="Arial"/>
                      <w:sz w:val="24"/>
                      <w:szCs w:val="24"/>
                      <w:lang w:eastAsia="tr-TR"/>
                    </w:rPr>
                  </w:pPr>
                  <w:r w:rsidRPr="00DD68C9">
                    <w:rPr>
                      <w:rFonts w:ascii="Arial" w:eastAsia="Times New Roman" w:hAnsi="Arial" w:cs="Arial"/>
                      <w:sz w:val="24"/>
                      <w:szCs w:val="24"/>
                      <w:lang w:eastAsia="tr-TR"/>
                    </w:rPr>
                    <w:t>Üye</w:t>
                  </w:r>
                </w:p>
                <w:p w:rsidR="00DD68C9" w:rsidRPr="00DD68C9" w:rsidRDefault="00DD68C9" w:rsidP="00DD68C9">
                  <w:pPr>
                    <w:spacing w:after="0" w:line="240" w:lineRule="atLeast"/>
                    <w:jc w:val="center"/>
                    <w:rPr>
                      <w:rFonts w:ascii="Arial" w:eastAsia="Times New Roman" w:hAnsi="Arial" w:cs="Arial"/>
                      <w:sz w:val="24"/>
                      <w:szCs w:val="24"/>
                      <w:lang w:eastAsia="tr-TR"/>
                    </w:rPr>
                  </w:pPr>
                  <w:r w:rsidRPr="00DD68C9">
                    <w:rPr>
                      <w:rFonts w:ascii="Arial" w:eastAsia="Times New Roman" w:hAnsi="Arial" w:cs="Arial"/>
                      <w:sz w:val="24"/>
                      <w:szCs w:val="24"/>
                      <w:lang w:eastAsia="tr-TR"/>
                    </w:rPr>
                    <w:t>Mehmet ERTEN</w:t>
                  </w:r>
                </w:p>
              </w:tc>
              <w:tc>
                <w:tcPr>
                  <w:tcW w:w="2520" w:type="dxa"/>
                  <w:tcMar>
                    <w:top w:w="0" w:type="dxa"/>
                    <w:left w:w="70" w:type="dxa"/>
                    <w:bottom w:w="0" w:type="dxa"/>
                    <w:right w:w="70" w:type="dxa"/>
                  </w:tcMar>
                  <w:hideMark/>
                </w:tcPr>
                <w:p w:rsidR="00DD68C9" w:rsidRPr="00DD68C9" w:rsidRDefault="00DD68C9" w:rsidP="00DD68C9">
                  <w:pPr>
                    <w:spacing w:after="0" w:line="240" w:lineRule="atLeast"/>
                    <w:jc w:val="center"/>
                    <w:rPr>
                      <w:rFonts w:ascii="Arial" w:eastAsia="Times New Roman" w:hAnsi="Arial" w:cs="Arial"/>
                      <w:sz w:val="24"/>
                      <w:szCs w:val="24"/>
                      <w:lang w:eastAsia="tr-TR"/>
                    </w:rPr>
                  </w:pPr>
                  <w:r w:rsidRPr="00DD68C9">
                    <w:rPr>
                      <w:rFonts w:ascii="Arial" w:eastAsia="Times New Roman" w:hAnsi="Arial" w:cs="Arial"/>
                      <w:sz w:val="24"/>
                      <w:szCs w:val="24"/>
                      <w:lang w:eastAsia="tr-TR"/>
                    </w:rPr>
                    <w:t>Üye</w:t>
                  </w:r>
                </w:p>
                <w:p w:rsidR="00DD68C9" w:rsidRPr="00DD68C9" w:rsidRDefault="00DD68C9" w:rsidP="00DD68C9">
                  <w:pPr>
                    <w:spacing w:after="0" w:line="240" w:lineRule="atLeast"/>
                    <w:jc w:val="center"/>
                    <w:rPr>
                      <w:rFonts w:ascii="Arial" w:eastAsia="Times New Roman" w:hAnsi="Arial" w:cs="Arial"/>
                      <w:sz w:val="24"/>
                      <w:szCs w:val="24"/>
                      <w:lang w:eastAsia="tr-TR"/>
                    </w:rPr>
                  </w:pPr>
                  <w:r w:rsidRPr="00DD68C9">
                    <w:rPr>
                      <w:rFonts w:ascii="Arial" w:eastAsia="Times New Roman" w:hAnsi="Arial" w:cs="Arial"/>
                      <w:sz w:val="24"/>
                      <w:szCs w:val="24"/>
                      <w:lang w:eastAsia="tr-TR"/>
                    </w:rPr>
                    <w:t>Serdar ÖZGÜLDÜR</w:t>
                  </w:r>
                </w:p>
              </w:tc>
            </w:tr>
            <w:tr w:rsidR="00DD68C9" w:rsidRPr="00DD68C9">
              <w:trPr>
                <w:jc w:val="center"/>
              </w:trPr>
              <w:tc>
                <w:tcPr>
                  <w:tcW w:w="2410" w:type="dxa"/>
                  <w:tcMar>
                    <w:top w:w="0" w:type="dxa"/>
                    <w:left w:w="70" w:type="dxa"/>
                    <w:bottom w:w="0" w:type="dxa"/>
                    <w:right w:w="70" w:type="dxa"/>
                  </w:tcMar>
                  <w:hideMark/>
                </w:tcPr>
                <w:p w:rsidR="00DD68C9" w:rsidRPr="00DD68C9" w:rsidRDefault="00DD68C9" w:rsidP="00DD68C9">
                  <w:pPr>
                    <w:spacing w:after="0" w:line="240" w:lineRule="atLeast"/>
                    <w:jc w:val="center"/>
                    <w:rPr>
                      <w:rFonts w:ascii="Arial" w:eastAsia="Times New Roman" w:hAnsi="Arial" w:cs="Arial"/>
                      <w:sz w:val="24"/>
                      <w:szCs w:val="24"/>
                      <w:lang w:eastAsia="tr-TR"/>
                    </w:rPr>
                  </w:pPr>
                  <w:r w:rsidRPr="00DD68C9">
                    <w:rPr>
                      <w:rFonts w:ascii="Arial" w:eastAsia="Times New Roman" w:hAnsi="Arial" w:cs="Arial"/>
                      <w:sz w:val="24"/>
                      <w:szCs w:val="24"/>
                      <w:lang w:eastAsia="tr-TR"/>
                    </w:rPr>
                    <w:t> </w:t>
                  </w:r>
                </w:p>
              </w:tc>
              <w:tc>
                <w:tcPr>
                  <w:tcW w:w="2160" w:type="dxa"/>
                  <w:gridSpan w:val="2"/>
                  <w:tcMar>
                    <w:top w:w="0" w:type="dxa"/>
                    <w:left w:w="70" w:type="dxa"/>
                    <w:bottom w:w="0" w:type="dxa"/>
                    <w:right w:w="70" w:type="dxa"/>
                  </w:tcMar>
                  <w:hideMark/>
                </w:tcPr>
                <w:p w:rsidR="00DD68C9" w:rsidRPr="00DD68C9" w:rsidRDefault="00DD68C9" w:rsidP="00DD68C9">
                  <w:pPr>
                    <w:spacing w:after="0" w:line="240" w:lineRule="atLeast"/>
                    <w:jc w:val="center"/>
                    <w:rPr>
                      <w:rFonts w:ascii="Arial" w:eastAsia="Times New Roman" w:hAnsi="Arial" w:cs="Arial"/>
                      <w:sz w:val="24"/>
                      <w:szCs w:val="24"/>
                      <w:lang w:eastAsia="tr-TR"/>
                    </w:rPr>
                  </w:pPr>
                  <w:r w:rsidRPr="00DD68C9">
                    <w:rPr>
                      <w:rFonts w:ascii="Arial" w:eastAsia="Times New Roman" w:hAnsi="Arial" w:cs="Arial"/>
                      <w:sz w:val="24"/>
                      <w:szCs w:val="24"/>
                      <w:lang w:eastAsia="tr-TR"/>
                    </w:rPr>
                    <w:t> </w:t>
                  </w:r>
                </w:p>
              </w:tc>
              <w:tc>
                <w:tcPr>
                  <w:tcW w:w="2520" w:type="dxa"/>
                  <w:tcMar>
                    <w:top w:w="0" w:type="dxa"/>
                    <w:left w:w="70" w:type="dxa"/>
                    <w:bottom w:w="0" w:type="dxa"/>
                    <w:right w:w="70" w:type="dxa"/>
                  </w:tcMar>
                  <w:hideMark/>
                </w:tcPr>
                <w:p w:rsidR="00DD68C9" w:rsidRPr="00DD68C9" w:rsidRDefault="00DD68C9" w:rsidP="00DD68C9">
                  <w:pPr>
                    <w:spacing w:after="0" w:line="240" w:lineRule="atLeast"/>
                    <w:jc w:val="center"/>
                    <w:rPr>
                      <w:rFonts w:ascii="Arial" w:eastAsia="Times New Roman" w:hAnsi="Arial" w:cs="Arial"/>
                      <w:sz w:val="24"/>
                      <w:szCs w:val="24"/>
                      <w:lang w:eastAsia="tr-TR"/>
                    </w:rPr>
                  </w:pPr>
                  <w:r w:rsidRPr="00DD68C9">
                    <w:rPr>
                      <w:rFonts w:ascii="Arial" w:eastAsia="Times New Roman" w:hAnsi="Arial" w:cs="Arial"/>
                      <w:sz w:val="24"/>
                      <w:szCs w:val="24"/>
                      <w:lang w:eastAsia="tr-TR"/>
                    </w:rPr>
                    <w:t> </w:t>
                  </w:r>
                </w:p>
              </w:tc>
            </w:tr>
            <w:tr w:rsidR="00DD68C9" w:rsidRPr="00DD68C9">
              <w:trPr>
                <w:jc w:val="center"/>
              </w:trPr>
              <w:tc>
                <w:tcPr>
                  <w:tcW w:w="2410" w:type="dxa"/>
                  <w:tcMar>
                    <w:top w:w="0" w:type="dxa"/>
                    <w:left w:w="70" w:type="dxa"/>
                    <w:bottom w:w="0" w:type="dxa"/>
                    <w:right w:w="70" w:type="dxa"/>
                  </w:tcMar>
                  <w:hideMark/>
                </w:tcPr>
                <w:p w:rsidR="00DD68C9" w:rsidRPr="00DD68C9" w:rsidRDefault="00DD68C9" w:rsidP="00DD68C9">
                  <w:pPr>
                    <w:spacing w:after="0" w:line="240" w:lineRule="atLeast"/>
                    <w:jc w:val="center"/>
                    <w:rPr>
                      <w:rFonts w:ascii="Arial" w:eastAsia="Times New Roman" w:hAnsi="Arial" w:cs="Arial"/>
                      <w:sz w:val="24"/>
                      <w:szCs w:val="24"/>
                      <w:lang w:eastAsia="tr-TR"/>
                    </w:rPr>
                  </w:pPr>
                  <w:r w:rsidRPr="00DD68C9">
                    <w:rPr>
                      <w:rFonts w:ascii="Arial" w:eastAsia="Times New Roman" w:hAnsi="Arial" w:cs="Arial"/>
                      <w:sz w:val="24"/>
                      <w:szCs w:val="24"/>
                      <w:lang w:eastAsia="tr-TR"/>
                    </w:rPr>
                    <w:t>Üye</w:t>
                  </w:r>
                </w:p>
                <w:p w:rsidR="00DD68C9" w:rsidRPr="00DD68C9" w:rsidRDefault="00DD68C9" w:rsidP="00DD68C9">
                  <w:pPr>
                    <w:spacing w:after="0" w:line="240" w:lineRule="atLeast"/>
                    <w:jc w:val="center"/>
                    <w:rPr>
                      <w:rFonts w:ascii="Arial" w:eastAsia="Times New Roman" w:hAnsi="Arial" w:cs="Arial"/>
                      <w:sz w:val="24"/>
                      <w:szCs w:val="24"/>
                      <w:lang w:eastAsia="tr-TR"/>
                    </w:rPr>
                  </w:pPr>
                  <w:r w:rsidRPr="00DD68C9">
                    <w:rPr>
                      <w:rFonts w:ascii="Arial" w:eastAsia="Times New Roman" w:hAnsi="Arial" w:cs="Arial"/>
                      <w:sz w:val="24"/>
                      <w:szCs w:val="24"/>
                      <w:lang w:eastAsia="tr-TR"/>
                    </w:rPr>
                    <w:t xml:space="preserve">Osman </w:t>
                  </w:r>
                  <w:proofErr w:type="spellStart"/>
                  <w:r w:rsidRPr="00DD68C9">
                    <w:rPr>
                      <w:rFonts w:ascii="Arial" w:eastAsia="Times New Roman" w:hAnsi="Arial" w:cs="Arial"/>
                      <w:sz w:val="24"/>
                      <w:szCs w:val="24"/>
                      <w:lang w:eastAsia="tr-TR"/>
                    </w:rPr>
                    <w:t>Alifeyyaz</w:t>
                  </w:r>
                  <w:proofErr w:type="spellEnd"/>
                  <w:r w:rsidRPr="00DD68C9">
                    <w:rPr>
                      <w:rFonts w:ascii="Arial" w:eastAsia="Times New Roman" w:hAnsi="Arial" w:cs="Arial"/>
                      <w:sz w:val="24"/>
                      <w:szCs w:val="24"/>
                      <w:lang w:eastAsia="tr-TR"/>
                    </w:rPr>
                    <w:t xml:space="preserve"> PAKSÜT</w:t>
                  </w:r>
                </w:p>
              </w:tc>
              <w:tc>
                <w:tcPr>
                  <w:tcW w:w="2160" w:type="dxa"/>
                  <w:gridSpan w:val="2"/>
                  <w:tcMar>
                    <w:top w:w="0" w:type="dxa"/>
                    <w:left w:w="70" w:type="dxa"/>
                    <w:bottom w:w="0" w:type="dxa"/>
                    <w:right w:w="70" w:type="dxa"/>
                  </w:tcMar>
                  <w:hideMark/>
                </w:tcPr>
                <w:p w:rsidR="00DD68C9" w:rsidRPr="00DD68C9" w:rsidRDefault="00DD68C9" w:rsidP="00DD68C9">
                  <w:pPr>
                    <w:spacing w:after="0" w:line="240" w:lineRule="atLeast"/>
                    <w:jc w:val="center"/>
                    <w:rPr>
                      <w:rFonts w:ascii="Arial" w:eastAsia="Times New Roman" w:hAnsi="Arial" w:cs="Arial"/>
                      <w:sz w:val="24"/>
                      <w:szCs w:val="24"/>
                      <w:lang w:eastAsia="tr-TR"/>
                    </w:rPr>
                  </w:pPr>
                  <w:r w:rsidRPr="00DD68C9">
                    <w:rPr>
                      <w:rFonts w:ascii="Arial" w:eastAsia="Times New Roman" w:hAnsi="Arial" w:cs="Arial"/>
                      <w:sz w:val="24"/>
                      <w:szCs w:val="24"/>
                      <w:lang w:eastAsia="tr-TR"/>
                    </w:rPr>
                    <w:t>Üye</w:t>
                  </w:r>
                </w:p>
                <w:p w:rsidR="00DD68C9" w:rsidRPr="00DD68C9" w:rsidRDefault="00DD68C9" w:rsidP="00DD68C9">
                  <w:pPr>
                    <w:spacing w:after="0" w:line="240" w:lineRule="atLeast"/>
                    <w:jc w:val="center"/>
                    <w:rPr>
                      <w:rFonts w:ascii="Arial" w:eastAsia="Times New Roman" w:hAnsi="Arial" w:cs="Arial"/>
                      <w:sz w:val="24"/>
                      <w:szCs w:val="24"/>
                      <w:lang w:eastAsia="tr-TR"/>
                    </w:rPr>
                  </w:pPr>
                  <w:r w:rsidRPr="00DD68C9">
                    <w:rPr>
                      <w:rFonts w:ascii="Arial" w:eastAsia="Times New Roman" w:hAnsi="Arial" w:cs="Arial"/>
                      <w:sz w:val="24"/>
                      <w:szCs w:val="24"/>
                      <w:lang w:eastAsia="tr-TR"/>
                    </w:rPr>
                    <w:t>Zehra Ayla PERKTAŞ</w:t>
                  </w:r>
                </w:p>
              </w:tc>
              <w:tc>
                <w:tcPr>
                  <w:tcW w:w="2520" w:type="dxa"/>
                  <w:tcMar>
                    <w:top w:w="0" w:type="dxa"/>
                    <w:left w:w="70" w:type="dxa"/>
                    <w:bottom w:w="0" w:type="dxa"/>
                    <w:right w:w="70" w:type="dxa"/>
                  </w:tcMar>
                  <w:hideMark/>
                </w:tcPr>
                <w:p w:rsidR="00DD68C9" w:rsidRPr="00DD68C9" w:rsidRDefault="00DD68C9" w:rsidP="00DD68C9">
                  <w:pPr>
                    <w:spacing w:after="0" w:line="240" w:lineRule="atLeast"/>
                    <w:jc w:val="center"/>
                    <w:rPr>
                      <w:rFonts w:ascii="Arial" w:eastAsia="Times New Roman" w:hAnsi="Arial" w:cs="Arial"/>
                      <w:sz w:val="24"/>
                      <w:szCs w:val="24"/>
                      <w:lang w:eastAsia="tr-TR"/>
                    </w:rPr>
                  </w:pPr>
                  <w:r w:rsidRPr="00DD68C9">
                    <w:rPr>
                      <w:rFonts w:ascii="Arial" w:eastAsia="Times New Roman" w:hAnsi="Arial" w:cs="Arial"/>
                      <w:sz w:val="24"/>
                      <w:szCs w:val="24"/>
                      <w:lang w:eastAsia="tr-TR"/>
                    </w:rPr>
                    <w:t>Üye</w:t>
                  </w:r>
                </w:p>
                <w:p w:rsidR="00DD68C9" w:rsidRPr="00DD68C9" w:rsidRDefault="00DD68C9" w:rsidP="00DD68C9">
                  <w:pPr>
                    <w:spacing w:after="0" w:line="240" w:lineRule="atLeast"/>
                    <w:jc w:val="center"/>
                    <w:rPr>
                      <w:rFonts w:ascii="Arial" w:eastAsia="Times New Roman" w:hAnsi="Arial" w:cs="Arial"/>
                      <w:sz w:val="24"/>
                      <w:szCs w:val="24"/>
                      <w:lang w:eastAsia="tr-TR"/>
                    </w:rPr>
                  </w:pPr>
                  <w:r w:rsidRPr="00DD68C9">
                    <w:rPr>
                      <w:rFonts w:ascii="Arial" w:eastAsia="Times New Roman" w:hAnsi="Arial" w:cs="Arial"/>
                      <w:sz w:val="24"/>
                      <w:szCs w:val="24"/>
                      <w:lang w:eastAsia="tr-TR"/>
                    </w:rPr>
                    <w:t>Recep KÖMÜRCÜ</w:t>
                  </w:r>
                </w:p>
              </w:tc>
            </w:tr>
            <w:tr w:rsidR="00DD68C9" w:rsidRPr="00DD68C9">
              <w:trPr>
                <w:jc w:val="center"/>
              </w:trPr>
              <w:tc>
                <w:tcPr>
                  <w:tcW w:w="2410" w:type="dxa"/>
                  <w:tcMar>
                    <w:top w:w="0" w:type="dxa"/>
                    <w:left w:w="70" w:type="dxa"/>
                    <w:bottom w:w="0" w:type="dxa"/>
                    <w:right w:w="70" w:type="dxa"/>
                  </w:tcMar>
                  <w:hideMark/>
                </w:tcPr>
                <w:p w:rsidR="00DD68C9" w:rsidRPr="00DD68C9" w:rsidRDefault="00DD68C9" w:rsidP="00DD68C9">
                  <w:pPr>
                    <w:spacing w:after="0" w:line="240" w:lineRule="atLeast"/>
                    <w:jc w:val="center"/>
                    <w:rPr>
                      <w:rFonts w:ascii="Arial" w:eastAsia="Times New Roman" w:hAnsi="Arial" w:cs="Arial"/>
                      <w:sz w:val="24"/>
                      <w:szCs w:val="24"/>
                      <w:lang w:eastAsia="tr-TR"/>
                    </w:rPr>
                  </w:pPr>
                  <w:r w:rsidRPr="00DD68C9">
                    <w:rPr>
                      <w:rFonts w:ascii="Arial" w:eastAsia="Times New Roman" w:hAnsi="Arial" w:cs="Arial"/>
                      <w:sz w:val="24"/>
                      <w:szCs w:val="24"/>
                      <w:lang w:eastAsia="tr-TR"/>
                    </w:rPr>
                    <w:t> </w:t>
                  </w:r>
                </w:p>
              </w:tc>
              <w:tc>
                <w:tcPr>
                  <w:tcW w:w="2160" w:type="dxa"/>
                  <w:gridSpan w:val="2"/>
                  <w:tcMar>
                    <w:top w:w="0" w:type="dxa"/>
                    <w:left w:w="70" w:type="dxa"/>
                    <w:bottom w:w="0" w:type="dxa"/>
                    <w:right w:w="70" w:type="dxa"/>
                  </w:tcMar>
                  <w:hideMark/>
                </w:tcPr>
                <w:p w:rsidR="00DD68C9" w:rsidRPr="00DD68C9" w:rsidRDefault="00DD68C9" w:rsidP="00DD68C9">
                  <w:pPr>
                    <w:spacing w:after="0" w:line="240" w:lineRule="atLeast"/>
                    <w:jc w:val="center"/>
                    <w:rPr>
                      <w:rFonts w:ascii="Arial" w:eastAsia="Times New Roman" w:hAnsi="Arial" w:cs="Arial"/>
                      <w:sz w:val="24"/>
                      <w:szCs w:val="24"/>
                      <w:lang w:eastAsia="tr-TR"/>
                    </w:rPr>
                  </w:pPr>
                  <w:r w:rsidRPr="00DD68C9">
                    <w:rPr>
                      <w:rFonts w:ascii="Arial" w:eastAsia="Times New Roman" w:hAnsi="Arial" w:cs="Arial"/>
                      <w:sz w:val="24"/>
                      <w:szCs w:val="24"/>
                      <w:lang w:eastAsia="tr-TR"/>
                    </w:rPr>
                    <w:t> </w:t>
                  </w:r>
                </w:p>
              </w:tc>
              <w:tc>
                <w:tcPr>
                  <w:tcW w:w="2520" w:type="dxa"/>
                  <w:tcMar>
                    <w:top w:w="0" w:type="dxa"/>
                    <w:left w:w="70" w:type="dxa"/>
                    <w:bottom w:w="0" w:type="dxa"/>
                    <w:right w:w="70" w:type="dxa"/>
                  </w:tcMar>
                  <w:hideMark/>
                </w:tcPr>
                <w:p w:rsidR="00DD68C9" w:rsidRPr="00DD68C9" w:rsidRDefault="00DD68C9" w:rsidP="00DD68C9">
                  <w:pPr>
                    <w:spacing w:after="0" w:line="240" w:lineRule="atLeast"/>
                    <w:jc w:val="center"/>
                    <w:rPr>
                      <w:rFonts w:ascii="Arial" w:eastAsia="Times New Roman" w:hAnsi="Arial" w:cs="Arial"/>
                      <w:sz w:val="24"/>
                      <w:szCs w:val="24"/>
                      <w:lang w:eastAsia="tr-TR"/>
                    </w:rPr>
                  </w:pPr>
                  <w:r w:rsidRPr="00DD68C9">
                    <w:rPr>
                      <w:rFonts w:ascii="Arial" w:eastAsia="Times New Roman" w:hAnsi="Arial" w:cs="Arial"/>
                      <w:sz w:val="24"/>
                      <w:szCs w:val="24"/>
                      <w:lang w:eastAsia="tr-TR"/>
                    </w:rPr>
                    <w:t> </w:t>
                  </w:r>
                </w:p>
              </w:tc>
            </w:tr>
            <w:tr w:rsidR="00DD68C9" w:rsidRPr="00DD68C9">
              <w:trPr>
                <w:jc w:val="center"/>
              </w:trPr>
              <w:tc>
                <w:tcPr>
                  <w:tcW w:w="2410" w:type="dxa"/>
                  <w:tcMar>
                    <w:top w:w="0" w:type="dxa"/>
                    <w:left w:w="70" w:type="dxa"/>
                    <w:bottom w:w="0" w:type="dxa"/>
                    <w:right w:w="70" w:type="dxa"/>
                  </w:tcMar>
                  <w:hideMark/>
                </w:tcPr>
                <w:p w:rsidR="00DD68C9" w:rsidRPr="00DD68C9" w:rsidRDefault="00DD68C9" w:rsidP="00DD68C9">
                  <w:pPr>
                    <w:spacing w:after="0" w:line="240" w:lineRule="atLeast"/>
                    <w:jc w:val="center"/>
                    <w:rPr>
                      <w:rFonts w:ascii="Arial" w:eastAsia="Times New Roman" w:hAnsi="Arial" w:cs="Arial"/>
                      <w:sz w:val="24"/>
                      <w:szCs w:val="24"/>
                      <w:lang w:eastAsia="tr-TR"/>
                    </w:rPr>
                  </w:pPr>
                  <w:r w:rsidRPr="00DD68C9">
                    <w:rPr>
                      <w:rFonts w:ascii="Arial" w:eastAsia="Times New Roman" w:hAnsi="Arial" w:cs="Arial"/>
                      <w:sz w:val="24"/>
                      <w:szCs w:val="24"/>
                      <w:lang w:eastAsia="tr-TR"/>
                    </w:rPr>
                    <w:t>Üye</w:t>
                  </w:r>
                </w:p>
                <w:p w:rsidR="00DD68C9" w:rsidRPr="00DD68C9" w:rsidRDefault="00DD68C9" w:rsidP="00DD68C9">
                  <w:pPr>
                    <w:spacing w:after="0" w:line="240" w:lineRule="atLeast"/>
                    <w:jc w:val="center"/>
                    <w:rPr>
                      <w:rFonts w:ascii="Arial" w:eastAsia="Times New Roman" w:hAnsi="Arial" w:cs="Arial"/>
                      <w:sz w:val="24"/>
                      <w:szCs w:val="24"/>
                      <w:lang w:eastAsia="tr-TR"/>
                    </w:rPr>
                  </w:pPr>
                  <w:r w:rsidRPr="00DD68C9">
                    <w:rPr>
                      <w:rFonts w:ascii="Arial" w:eastAsia="Times New Roman" w:hAnsi="Arial" w:cs="Arial"/>
                      <w:sz w:val="24"/>
                      <w:szCs w:val="24"/>
                      <w:lang w:eastAsia="tr-TR"/>
                    </w:rPr>
                    <w:t>Burhan ÜSTÜN</w:t>
                  </w:r>
                </w:p>
              </w:tc>
              <w:tc>
                <w:tcPr>
                  <w:tcW w:w="2160" w:type="dxa"/>
                  <w:gridSpan w:val="2"/>
                  <w:tcMar>
                    <w:top w:w="0" w:type="dxa"/>
                    <w:left w:w="70" w:type="dxa"/>
                    <w:bottom w:w="0" w:type="dxa"/>
                    <w:right w:w="70" w:type="dxa"/>
                  </w:tcMar>
                  <w:hideMark/>
                </w:tcPr>
                <w:p w:rsidR="00DD68C9" w:rsidRPr="00DD68C9" w:rsidRDefault="00DD68C9" w:rsidP="00DD68C9">
                  <w:pPr>
                    <w:spacing w:after="0" w:line="240" w:lineRule="atLeast"/>
                    <w:jc w:val="center"/>
                    <w:rPr>
                      <w:rFonts w:ascii="Arial" w:eastAsia="Times New Roman" w:hAnsi="Arial" w:cs="Arial"/>
                      <w:sz w:val="24"/>
                      <w:szCs w:val="24"/>
                      <w:lang w:eastAsia="tr-TR"/>
                    </w:rPr>
                  </w:pPr>
                  <w:r w:rsidRPr="00DD68C9">
                    <w:rPr>
                      <w:rFonts w:ascii="Arial" w:eastAsia="Times New Roman" w:hAnsi="Arial" w:cs="Arial"/>
                      <w:sz w:val="24"/>
                      <w:szCs w:val="24"/>
                      <w:lang w:eastAsia="tr-TR"/>
                    </w:rPr>
                    <w:t>Üye</w:t>
                  </w:r>
                </w:p>
                <w:p w:rsidR="00DD68C9" w:rsidRPr="00DD68C9" w:rsidRDefault="00DD68C9" w:rsidP="00DD68C9">
                  <w:pPr>
                    <w:spacing w:after="0" w:line="240" w:lineRule="atLeast"/>
                    <w:jc w:val="center"/>
                    <w:rPr>
                      <w:rFonts w:ascii="Arial" w:eastAsia="Times New Roman" w:hAnsi="Arial" w:cs="Arial"/>
                      <w:sz w:val="24"/>
                      <w:szCs w:val="24"/>
                      <w:lang w:eastAsia="tr-TR"/>
                    </w:rPr>
                  </w:pPr>
                  <w:r w:rsidRPr="00DD68C9">
                    <w:rPr>
                      <w:rFonts w:ascii="Arial" w:eastAsia="Times New Roman" w:hAnsi="Arial" w:cs="Arial"/>
                      <w:sz w:val="24"/>
                      <w:szCs w:val="24"/>
                      <w:lang w:eastAsia="tr-TR"/>
                    </w:rPr>
                    <w:t>Engin YILDIRIM</w:t>
                  </w:r>
                </w:p>
              </w:tc>
              <w:tc>
                <w:tcPr>
                  <w:tcW w:w="2520" w:type="dxa"/>
                  <w:tcMar>
                    <w:top w:w="0" w:type="dxa"/>
                    <w:left w:w="70" w:type="dxa"/>
                    <w:bottom w:w="0" w:type="dxa"/>
                    <w:right w:w="70" w:type="dxa"/>
                  </w:tcMar>
                  <w:hideMark/>
                </w:tcPr>
                <w:p w:rsidR="00DD68C9" w:rsidRPr="00DD68C9" w:rsidRDefault="00DD68C9" w:rsidP="00DD68C9">
                  <w:pPr>
                    <w:spacing w:after="0" w:line="240" w:lineRule="atLeast"/>
                    <w:jc w:val="center"/>
                    <w:rPr>
                      <w:rFonts w:ascii="Arial" w:eastAsia="Times New Roman" w:hAnsi="Arial" w:cs="Arial"/>
                      <w:sz w:val="24"/>
                      <w:szCs w:val="24"/>
                      <w:lang w:eastAsia="tr-TR"/>
                    </w:rPr>
                  </w:pPr>
                  <w:r w:rsidRPr="00DD68C9">
                    <w:rPr>
                      <w:rFonts w:ascii="Arial" w:eastAsia="Times New Roman" w:hAnsi="Arial" w:cs="Arial"/>
                      <w:sz w:val="24"/>
                      <w:szCs w:val="24"/>
                      <w:lang w:eastAsia="tr-TR"/>
                    </w:rPr>
                    <w:t>Üye</w:t>
                  </w:r>
                </w:p>
                <w:p w:rsidR="00DD68C9" w:rsidRPr="00DD68C9" w:rsidRDefault="00DD68C9" w:rsidP="00DD68C9">
                  <w:pPr>
                    <w:spacing w:after="0" w:line="240" w:lineRule="atLeast"/>
                    <w:jc w:val="center"/>
                    <w:rPr>
                      <w:rFonts w:ascii="Arial" w:eastAsia="Times New Roman" w:hAnsi="Arial" w:cs="Arial"/>
                      <w:sz w:val="24"/>
                      <w:szCs w:val="24"/>
                      <w:lang w:eastAsia="tr-TR"/>
                    </w:rPr>
                  </w:pPr>
                  <w:r w:rsidRPr="00DD68C9">
                    <w:rPr>
                      <w:rFonts w:ascii="Arial" w:eastAsia="Times New Roman" w:hAnsi="Arial" w:cs="Arial"/>
                      <w:sz w:val="24"/>
                      <w:szCs w:val="24"/>
                      <w:lang w:eastAsia="tr-TR"/>
                    </w:rPr>
                    <w:t>Nuri NECİPOĞLU</w:t>
                  </w:r>
                </w:p>
              </w:tc>
            </w:tr>
            <w:tr w:rsidR="00DD68C9" w:rsidRPr="00DD68C9">
              <w:trPr>
                <w:jc w:val="center"/>
              </w:trPr>
              <w:tc>
                <w:tcPr>
                  <w:tcW w:w="2410" w:type="dxa"/>
                  <w:tcMar>
                    <w:top w:w="0" w:type="dxa"/>
                    <w:left w:w="70" w:type="dxa"/>
                    <w:bottom w:w="0" w:type="dxa"/>
                    <w:right w:w="70" w:type="dxa"/>
                  </w:tcMar>
                  <w:hideMark/>
                </w:tcPr>
                <w:p w:rsidR="00DD68C9" w:rsidRPr="00DD68C9" w:rsidRDefault="00DD68C9" w:rsidP="00DD68C9">
                  <w:pPr>
                    <w:spacing w:after="0" w:line="240" w:lineRule="atLeast"/>
                    <w:jc w:val="center"/>
                    <w:rPr>
                      <w:rFonts w:ascii="Arial" w:eastAsia="Times New Roman" w:hAnsi="Arial" w:cs="Arial"/>
                      <w:sz w:val="24"/>
                      <w:szCs w:val="24"/>
                      <w:lang w:eastAsia="tr-TR"/>
                    </w:rPr>
                  </w:pPr>
                  <w:r w:rsidRPr="00DD68C9">
                    <w:rPr>
                      <w:rFonts w:ascii="Arial" w:eastAsia="Times New Roman" w:hAnsi="Arial" w:cs="Arial"/>
                      <w:sz w:val="24"/>
                      <w:szCs w:val="24"/>
                      <w:lang w:eastAsia="tr-TR"/>
                    </w:rPr>
                    <w:t> </w:t>
                  </w:r>
                </w:p>
              </w:tc>
              <w:tc>
                <w:tcPr>
                  <w:tcW w:w="2160" w:type="dxa"/>
                  <w:gridSpan w:val="2"/>
                  <w:tcMar>
                    <w:top w:w="0" w:type="dxa"/>
                    <w:left w:w="70" w:type="dxa"/>
                    <w:bottom w:w="0" w:type="dxa"/>
                    <w:right w:w="70" w:type="dxa"/>
                  </w:tcMar>
                  <w:hideMark/>
                </w:tcPr>
                <w:p w:rsidR="00DD68C9" w:rsidRPr="00DD68C9" w:rsidRDefault="00DD68C9" w:rsidP="00DD68C9">
                  <w:pPr>
                    <w:spacing w:after="0" w:line="240" w:lineRule="atLeast"/>
                    <w:jc w:val="center"/>
                    <w:rPr>
                      <w:rFonts w:ascii="Arial" w:eastAsia="Times New Roman" w:hAnsi="Arial" w:cs="Arial"/>
                      <w:sz w:val="24"/>
                      <w:szCs w:val="24"/>
                      <w:lang w:eastAsia="tr-TR"/>
                    </w:rPr>
                  </w:pPr>
                  <w:r w:rsidRPr="00DD68C9">
                    <w:rPr>
                      <w:rFonts w:ascii="Arial" w:eastAsia="Times New Roman" w:hAnsi="Arial" w:cs="Arial"/>
                      <w:sz w:val="24"/>
                      <w:szCs w:val="24"/>
                      <w:lang w:eastAsia="tr-TR"/>
                    </w:rPr>
                    <w:t> </w:t>
                  </w:r>
                </w:p>
              </w:tc>
              <w:tc>
                <w:tcPr>
                  <w:tcW w:w="2520" w:type="dxa"/>
                  <w:tcMar>
                    <w:top w:w="0" w:type="dxa"/>
                    <w:left w:w="70" w:type="dxa"/>
                    <w:bottom w:w="0" w:type="dxa"/>
                    <w:right w:w="70" w:type="dxa"/>
                  </w:tcMar>
                  <w:hideMark/>
                </w:tcPr>
                <w:p w:rsidR="00DD68C9" w:rsidRPr="00DD68C9" w:rsidRDefault="00DD68C9" w:rsidP="00DD68C9">
                  <w:pPr>
                    <w:spacing w:after="0" w:line="240" w:lineRule="atLeast"/>
                    <w:jc w:val="center"/>
                    <w:rPr>
                      <w:rFonts w:ascii="Arial" w:eastAsia="Times New Roman" w:hAnsi="Arial" w:cs="Arial"/>
                      <w:sz w:val="24"/>
                      <w:szCs w:val="24"/>
                      <w:lang w:eastAsia="tr-TR"/>
                    </w:rPr>
                  </w:pPr>
                  <w:r w:rsidRPr="00DD68C9">
                    <w:rPr>
                      <w:rFonts w:ascii="Arial" w:eastAsia="Times New Roman" w:hAnsi="Arial" w:cs="Arial"/>
                      <w:sz w:val="24"/>
                      <w:szCs w:val="24"/>
                      <w:lang w:eastAsia="tr-TR"/>
                    </w:rPr>
                    <w:t> </w:t>
                  </w:r>
                </w:p>
              </w:tc>
            </w:tr>
            <w:tr w:rsidR="00DD68C9" w:rsidRPr="00DD68C9">
              <w:trPr>
                <w:jc w:val="center"/>
              </w:trPr>
              <w:tc>
                <w:tcPr>
                  <w:tcW w:w="2410" w:type="dxa"/>
                  <w:tcMar>
                    <w:top w:w="0" w:type="dxa"/>
                    <w:left w:w="70" w:type="dxa"/>
                    <w:bottom w:w="0" w:type="dxa"/>
                    <w:right w:w="70" w:type="dxa"/>
                  </w:tcMar>
                  <w:hideMark/>
                </w:tcPr>
                <w:p w:rsidR="00DD68C9" w:rsidRPr="00DD68C9" w:rsidRDefault="00DD68C9" w:rsidP="00DD68C9">
                  <w:pPr>
                    <w:spacing w:after="0" w:line="240" w:lineRule="atLeast"/>
                    <w:jc w:val="center"/>
                    <w:rPr>
                      <w:rFonts w:ascii="Arial" w:eastAsia="Times New Roman" w:hAnsi="Arial" w:cs="Arial"/>
                      <w:sz w:val="24"/>
                      <w:szCs w:val="24"/>
                      <w:lang w:eastAsia="tr-TR"/>
                    </w:rPr>
                  </w:pPr>
                  <w:r w:rsidRPr="00DD68C9">
                    <w:rPr>
                      <w:rFonts w:ascii="Arial" w:eastAsia="Times New Roman" w:hAnsi="Arial" w:cs="Arial"/>
                      <w:sz w:val="24"/>
                      <w:szCs w:val="24"/>
                      <w:lang w:eastAsia="tr-TR"/>
                    </w:rPr>
                    <w:t>Üye</w:t>
                  </w:r>
                </w:p>
                <w:p w:rsidR="00DD68C9" w:rsidRPr="00DD68C9" w:rsidRDefault="00DD68C9" w:rsidP="00DD68C9">
                  <w:pPr>
                    <w:spacing w:after="0" w:line="240" w:lineRule="atLeast"/>
                    <w:jc w:val="center"/>
                    <w:rPr>
                      <w:rFonts w:ascii="Arial" w:eastAsia="Times New Roman" w:hAnsi="Arial" w:cs="Arial"/>
                      <w:sz w:val="24"/>
                      <w:szCs w:val="24"/>
                      <w:lang w:eastAsia="tr-TR"/>
                    </w:rPr>
                  </w:pPr>
                  <w:proofErr w:type="spellStart"/>
                  <w:r w:rsidRPr="00DD68C9">
                    <w:rPr>
                      <w:rFonts w:ascii="Arial" w:eastAsia="Times New Roman" w:hAnsi="Arial" w:cs="Arial"/>
                      <w:sz w:val="24"/>
                      <w:szCs w:val="24"/>
                      <w:lang w:eastAsia="tr-TR"/>
                    </w:rPr>
                    <w:t>Hicabi</w:t>
                  </w:r>
                  <w:proofErr w:type="spellEnd"/>
                  <w:r w:rsidRPr="00DD68C9">
                    <w:rPr>
                      <w:rFonts w:ascii="Arial" w:eastAsia="Times New Roman" w:hAnsi="Arial" w:cs="Arial"/>
                      <w:sz w:val="24"/>
                      <w:szCs w:val="24"/>
                      <w:lang w:eastAsia="tr-TR"/>
                    </w:rPr>
                    <w:t xml:space="preserve"> DURSUN</w:t>
                  </w:r>
                </w:p>
              </w:tc>
              <w:tc>
                <w:tcPr>
                  <w:tcW w:w="2160" w:type="dxa"/>
                  <w:gridSpan w:val="2"/>
                  <w:tcMar>
                    <w:top w:w="0" w:type="dxa"/>
                    <w:left w:w="70" w:type="dxa"/>
                    <w:bottom w:w="0" w:type="dxa"/>
                    <w:right w:w="70" w:type="dxa"/>
                  </w:tcMar>
                  <w:hideMark/>
                </w:tcPr>
                <w:p w:rsidR="00DD68C9" w:rsidRPr="00DD68C9" w:rsidRDefault="00DD68C9" w:rsidP="00DD68C9">
                  <w:pPr>
                    <w:spacing w:after="0" w:line="240" w:lineRule="atLeast"/>
                    <w:jc w:val="center"/>
                    <w:rPr>
                      <w:rFonts w:ascii="Arial" w:eastAsia="Times New Roman" w:hAnsi="Arial" w:cs="Arial"/>
                      <w:sz w:val="24"/>
                      <w:szCs w:val="24"/>
                      <w:lang w:eastAsia="tr-TR"/>
                    </w:rPr>
                  </w:pPr>
                  <w:r w:rsidRPr="00DD68C9">
                    <w:rPr>
                      <w:rFonts w:ascii="Arial" w:eastAsia="Times New Roman" w:hAnsi="Arial" w:cs="Arial"/>
                      <w:sz w:val="24"/>
                      <w:szCs w:val="24"/>
                      <w:lang w:eastAsia="tr-TR"/>
                    </w:rPr>
                    <w:t>Üye</w:t>
                  </w:r>
                </w:p>
                <w:p w:rsidR="00DD68C9" w:rsidRPr="00DD68C9" w:rsidRDefault="00DD68C9" w:rsidP="00DD68C9">
                  <w:pPr>
                    <w:spacing w:after="0" w:line="240" w:lineRule="atLeast"/>
                    <w:jc w:val="center"/>
                    <w:rPr>
                      <w:rFonts w:ascii="Arial" w:eastAsia="Times New Roman" w:hAnsi="Arial" w:cs="Arial"/>
                      <w:sz w:val="24"/>
                      <w:szCs w:val="24"/>
                      <w:lang w:eastAsia="tr-TR"/>
                    </w:rPr>
                  </w:pPr>
                  <w:r w:rsidRPr="00DD68C9">
                    <w:rPr>
                      <w:rFonts w:ascii="Arial" w:eastAsia="Times New Roman" w:hAnsi="Arial" w:cs="Arial"/>
                      <w:sz w:val="24"/>
                      <w:szCs w:val="24"/>
                      <w:lang w:eastAsia="tr-TR"/>
                    </w:rPr>
                    <w:t>Celal Mümtaz AKINCI</w:t>
                  </w:r>
                </w:p>
              </w:tc>
              <w:tc>
                <w:tcPr>
                  <w:tcW w:w="2520" w:type="dxa"/>
                  <w:tcMar>
                    <w:top w:w="0" w:type="dxa"/>
                    <w:left w:w="70" w:type="dxa"/>
                    <w:bottom w:w="0" w:type="dxa"/>
                    <w:right w:w="70" w:type="dxa"/>
                  </w:tcMar>
                  <w:hideMark/>
                </w:tcPr>
                <w:p w:rsidR="00DD68C9" w:rsidRPr="00DD68C9" w:rsidRDefault="00DD68C9" w:rsidP="00DD68C9">
                  <w:pPr>
                    <w:spacing w:after="0" w:line="240" w:lineRule="atLeast"/>
                    <w:jc w:val="center"/>
                    <w:rPr>
                      <w:rFonts w:ascii="Arial" w:eastAsia="Times New Roman" w:hAnsi="Arial" w:cs="Arial"/>
                      <w:sz w:val="24"/>
                      <w:szCs w:val="24"/>
                      <w:lang w:eastAsia="tr-TR"/>
                    </w:rPr>
                  </w:pPr>
                  <w:r w:rsidRPr="00DD68C9">
                    <w:rPr>
                      <w:rFonts w:ascii="Arial" w:eastAsia="Times New Roman" w:hAnsi="Arial" w:cs="Arial"/>
                      <w:sz w:val="24"/>
                      <w:szCs w:val="24"/>
                      <w:lang w:eastAsia="tr-TR"/>
                    </w:rPr>
                    <w:t>Üye</w:t>
                  </w:r>
                </w:p>
                <w:p w:rsidR="00DD68C9" w:rsidRPr="00DD68C9" w:rsidRDefault="00DD68C9" w:rsidP="00DD68C9">
                  <w:pPr>
                    <w:spacing w:after="0" w:line="240" w:lineRule="atLeast"/>
                    <w:jc w:val="center"/>
                    <w:rPr>
                      <w:rFonts w:ascii="Arial" w:eastAsia="Times New Roman" w:hAnsi="Arial" w:cs="Arial"/>
                      <w:sz w:val="24"/>
                      <w:szCs w:val="24"/>
                      <w:lang w:eastAsia="tr-TR"/>
                    </w:rPr>
                  </w:pPr>
                  <w:r w:rsidRPr="00DD68C9">
                    <w:rPr>
                      <w:rFonts w:ascii="Arial" w:eastAsia="Times New Roman" w:hAnsi="Arial" w:cs="Arial"/>
                      <w:sz w:val="24"/>
                      <w:szCs w:val="24"/>
                      <w:lang w:eastAsia="tr-TR"/>
                    </w:rPr>
                    <w:t>Erdal TERCAN</w:t>
                  </w:r>
                </w:p>
              </w:tc>
            </w:tr>
            <w:tr w:rsidR="00DD68C9" w:rsidRPr="00DD68C9">
              <w:trPr>
                <w:jc w:val="center"/>
              </w:trPr>
              <w:tc>
                <w:tcPr>
                  <w:tcW w:w="2410" w:type="dxa"/>
                  <w:tcMar>
                    <w:top w:w="0" w:type="dxa"/>
                    <w:left w:w="70" w:type="dxa"/>
                    <w:bottom w:w="0" w:type="dxa"/>
                    <w:right w:w="70" w:type="dxa"/>
                  </w:tcMar>
                  <w:hideMark/>
                </w:tcPr>
                <w:p w:rsidR="00DD68C9" w:rsidRPr="00DD68C9" w:rsidRDefault="00DD68C9" w:rsidP="00DD68C9">
                  <w:pPr>
                    <w:spacing w:after="0" w:line="240" w:lineRule="atLeast"/>
                    <w:jc w:val="center"/>
                    <w:rPr>
                      <w:rFonts w:ascii="Arial" w:eastAsia="Times New Roman" w:hAnsi="Arial" w:cs="Arial"/>
                      <w:sz w:val="24"/>
                      <w:szCs w:val="24"/>
                      <w:lang w:eastAsia="tr-TR"/>
                    </w:rPr>
                  </w:pPr>
                  <w:r w:rsidRPr="00DD68C9">
                    <w:rPr>
                      <w:rFonts w:ascii="Arial" w:eastAsia="Times New Roman" w:hAnsi="Arial" w:cs="Arial"/>
                      <w:sz w:val="24"/>
                      <w:szCs w:val="24"/>
                      <w:lang w:eastAsia="tr-TR"/>
                    </w:rPr>
                    <w:t> </w:t>
                  </w:r>
                </w:p>
              </w:tc>
              <w:tc>
                <w:tcPr>
                  <w:tcW w:w="2160" w:type="dxa"/>
                  <w:gridSpan w:val="2"/>
                  <w:tcMar>
                    <w:top w:w="0" w:type="dxa"/>
                    <w:left w:w="70" w:type="dxa"/>
                    <w:bottom w:w="0" w:type="dxa"/>
                    <w:right w:w="70" w:type="dxa"/>
                  </w:tcMar>
                  <w:hideMark/>
                </w:tcPr>
                <w:p w:rsidR="00DD68C9" w:rsidRPr="00DD68C9" w:rsidRDefault="00DD68C9" w:rsidP="00DD68C9">
                  <w:pPr>
                    <w:spacing w:after="0" w:line="240" w:lineRule="atLeast"/>
                    <w:jc w:val="center"/>
                    <w:rPr>
                      <w:rFonts w:ascii="Arial" w:eastAsia="Times New Roman" w:hAnsi="Arial" w:cs="Arial"/>
                      <w:sz w:val="24"/>
                      <w:szCs w:val="24"/>
                      <w:lang w:eastAsia="tr-TR"/>
                    </w:rPr>
                  </w:pPr>
                  <w:r w:rsidRPr="00DD68C9">
                    <w:rPr>
                      <w:rFonts w:ascii="Arial" w:eastAsia="Times New Roman" w:hAnsi="Arial" w:cs="Arial"/>
                      <w:sz w:val="24"/>
                      <w:szCs w:val="24"/>
                      <w:lang w:eastAsia="tr-TR"/>
                    </w:rPr>
                    <w:t> </w:t>
                  </w:r>
                </w:p>
              </w:tc>
              <w:tc>
                <w:tcPr>
                  <w:tcW w:w="2520" w:type="dxa"/>
                  <w:tcMar>
                    <w:top w:w="0" w:type="dxa"/>
                    <w:left w:w="70" w:type="dxa"/>
                    <w:bottom w:w="0" w:type="dxa"/>
                    <w:right w:w="70" w:type="dxa"/>
                  </w:tcMar>
                  <w:hideMark/>
                </w:tcPr>
                <w:p w:rsidR="00DD68C9" w:rsidRPr="00DD68C9" w:rsidRDefault="00DD68C9" w:rsidP="00DD68C9">
                  <w:pPr>
                    <w:spacing w:after="0" w:line="240" w:lineRule="atLeast"/>
                    <w:jc w:val="center"/>
                    <w:rPr>
                      <w:rFonts w:ascii="Arial" w:eastAsia="Times New Roman" w:hAnsi="Arial" w:cs="Arial"/>
                      <w:sz w:val="24"/>
                      <w:szCs w:val="24"/>
                      <w:lang w:eastAsia="tr-TR"/>
                    </w:rPr>
                  </w:pPr>
                  <w:r w:rsidRPr="00DD68C9">
                    <w:rPr>
                      <w:rFonts w:ascii="Arial" w:eastAsia="Times New Roman" w:hAnsi="Arial" w:cs="Arial"/>
                      <w:sz w:val="24"/>
                      <w:szCs w:val="24"/>
                      <w:lang w:eastAsia="tr-TR"/>
                    </w:rPr>
                    <w:t> </w:t>
                  </w:r>
                </w:p>
              </w:tc>
            </w:tr>
            <w:tr w:rsidR="00DD68C9" w:rsidRPr="00DD68C9">
              <w:trPr>
                <w:jc w:val="center"/>
              </w:trPr>
              <w:tc>
                <w:tcPr>
                  <w:tcW w:w="3545" w:type="dxa"/>
                  <w:gridSpan w:val="2"/>
                  <w:tcMar>
                    <w:top w:w="0" w:type="dxa"/>
                    <w:left w:w="70" w:type="dxa"/>
                    <w:bottom w:w="0" w:type="dxa"/>
                    <w:right w:w="70" w:type="dxa"/>
                  </w:tcMar>
                  <w:hideMark/>
                </w:tcPr>
                <w:p w:rsidR="00DD68C9" w:rsidRPr="00DD68C9" w:rsidRDefault="00DD68C9" w:rsidP="00DD68C9">
                  <w:pPr>
                    <w:spacing w:after="0" w:line="240" w:lineRule="atLeast"/>
                    <w:jc w:val="center"/>
                    <w:rPr>
                      <w:rFonts w:ascii="Arial" w:eastAsia="Times New Roman" w:hAnsi="Arial" w:cs="Arial"/>
                      <w:sz w:val="24"/>
                      <w:szCs w:val="24"/>
                      <w:lang w:eastAsia="tr-TR"/>
                    </w:rPr>
                  </w:pPr>
                  <w:r w:rsidRPr="00DD68C9">
                    <w:rPr>
                      <w:rFonts w:ascii="Arial" w:eastAsia="Times New Roman" w:hAnsi="Arial" w:cs="Arial"/>
                      <w:sz w:val="24"/>
                      <w:szCs w:val="24"/>
                      <w:lang w:eastAsia="tr-TR"/>
                    </w:rPr>
                    <w:t>Üye</w:t>
                  </w:r>
                </w:p>
                <w:p w:rsidR="00DD68C9" w:rsidRPr="00DD68C9" w:rsidRDefault="00DD68C9" w:rsidP="00DD68C9">
                  <w:pPr>
                    <w:spacing w:after="0" w:line="240" w:lineRule="atLeast"/>
                    <w:jc w:val="center"/>
                    <w:rPr>
                      <w:rFonts w:ascii="Arial" w:eastAsia="Times New Roman" w:hAnsi="Arial" w:cs="Arial"/>
                      <w:sz w:val="24"/>
                      <w:szCs w:val="24"/>
                      <w:lang w:eastAsia="tr-TR"/>
                    </w:rPr>
                  </w:pPr>
                  <w:r w:rsidRPr="00DD68C9">
                    <w:rPr>
                      <w:rFonts w:ascii="Arial" w:eastAsia="Times New Roman" w:hAnsi="Arial" w:cs="Arial"/>
                      <w:sz w:val="24"/>
                      <w:szCs w:val="24"/>
                      <w:lang w:eastAsia="tr-TR"/>
                    </w:rPr>
                    <w:t>Muammer TOPAL</w:t>
                  </w:r>
                </w:p>
              </w:tc>
              <w:tc>
                <w:tcPr>
                  <w:tcW w:w="3545" w:type="dxa"/>
                  <w:gridSpan w:val="2"/>
                  <w:tcMar>
                    <w:top w:w="0" w:type="dxa"/>
                    <w:left w:w="70" w:type="dxa"/>
                    <w:bottom w:w="0" w:type="dxa"/>
                    <w:right w:w="70" w:type="dxa"/>
                  </w:tcMar>
                  <w:hideMark/>
                </w:tcPr>
                <w:p w:rsidR="00DD68C9" w:rsidRPr="00DD68C9" w:rsidRDefault="00DD68C9" w:rsidP="00DD68C9">
                  <w:pPr>
                    <w:spacing w:after="0" w:line="240" w:lineRule="atLeast"/>
                    <w:jc w:val="center"/>
                    <w:rPr>
                      <w:rFonts w:ascii="Arial" w:eastAsia="Times New Roman" w:hAnsi="Arial" w:cs="Arial"/>
                      <w:sz w:val="24"/>
                      <w:szCs w:val="24"/>
                      <w:lang w:eastAsia="tr-TR"/>
                    </w:rPr>
                  </w:pPr>
                  <w:r w:rsidRPr="00DD68C9">
                    <w:rPr>
                      <w:rFonts w:ascii="Arial" w:eastAsia="Times New Roman" w:hAnsi="Arial" w:cs="Arial"/>
                      <w:sz w:val="24"/>
                      <w:szCs w:val="24"/>
                      <w:lang w:eastAsia="tr-TR"/>
                    </w:rPr>
                    <w:t>Üye</w:t>
                  </w:r>
                </w:p>
                <w:p w:rsidR="00DD68C9" w:rsidRPr="00DD68C9" w:rsidRDefault="00DD68C9" w:rsidP="00DD68C9">
                  <w:pPr>
                    <w:spacing w:after="0" w:line="240" w:lineRule="atLeast"/>
                    <w:jc w:val="center"/>
                    <w:rPr>
                      <w:rFonts w:ascii="Arial" w:eastAsia="Times New Roman" w:hAnsi="Arial" w:cs="Arial"/>
                      <w:sz w:val="24"/>
                      <w:szCs w:val="24"/>
                      <w:lang w:eastAsia="tr-TR"/>
                    </w:rPr>
                  </w:pPr>
                  <w:r w:rsidRPr="00DD68C9">
                    <w:rPr>
                      <w:rFonts w:ascii="Arial" w:eastAsia="Times New Roman" w:hAnsi="Arial" w:cs="Arial"/>
                      <w:sz w:val="24"/>
                      <w:szCs w:val="24"/>
                      <w:lang w:eastAsia="tr-TR"/>
                    </w:rPr>
                    <w:t>Zühtü ARSLAN</w:t>
                  </w:r>
                </w:p>
              </w:tc>
            </w:tr>
            <w:tr w:rsidR="00DD68C9" w:rsidRPr="00DD68C9">
              <w:trPr>
                <w:jc w:val="center"/>
              </w:trPr>
              <w:tc>
                <w:tcPr>
                  <w:tcW w:w="2895" w:type="dxa"/>
                  <w:tcBorders>
                    <w:top w:val="nil"/>
                    <w:left w:val="nil"/>
                    <w:bottom w:val="nil"/>
                    <w:right w:val="nil"/>
                  </w:tcBorders>
                  <w:vAlign w:val="center"/>
                  <w:hideMark/>
                </w:tcPr>
                <w:p w:rsidR="00DD68C9" w:rsidRPr="00DD68C9" w:rsidRDefault="00DD68C9" w:rsidP="00DD68C9">
                  <w:pPr>
                    <w:spacing w:after="0" w:line="240" w:lineRule="auto"/>
                    <w:rPr>
                      <w:rFonts w:ascii="Arial" w:eastAsia="Times New Roman" w:hAnsi="Arial" w:cs="Arial"/>
                      <w:sz w:val="24"/>
                      <w:szCs w:val="24"/>
                      <w:lang w:eastAsia="tr-TR"/>
                    </w:rPr>
                  </w:pPr>
                </w:p>
              </w:tc>
              <w:tc>
                <w:tcPr>
                  <w:tcW w:w="1365" w:type="dxa"/>
                  <w:tcBorders>
                    <w:top w:val="nil"/>
                    <w:left w:val="nil"/>
                    <w:bottom w:val="nil"/>
                    <w:right w:val="nil"/>
                  </w:tcBorders>
                  <w:vAlign w:val="center"/>
                  <w:hideMark/>
                </w:tcPr>
                <w:p w:rsidR="00DD68C9" w:rsidRPr="00DD68C9" w:rsidRDefault="00DD68C9" w:rsidP="00DD68C9">
                  <w:pPr>
                    <w:spacing w:after="0" w:line="240" w:lineRule="auto"/>
                    <w:rPr>
                      <w:rFonts w:ascii="Arial" w:eastAsia="Times New Roman" w:hAnsi="Arial" w:cs="Arial"/>
                      <w:sz w:val="24"/>
                      <w:szCs w:val="24"/>
                      <w:lang w:eastAsia="tr-TR"/>
                    </w:rPr>
                  </w:pPr>
                </w:p>
              </w:tc>
              <w:tc>
                <w:tcPr>
                  <w:tcW w:w="1230" w:type="dxa"/>
                  <w:tcBorders>
                    <w:top w:val="nil"/>
                    <w:left w:val="nil"/>
                    <w:bottom w:val="nil"/>
                    <w:right w:val="nil"/>
                  </w:tcBorders>
                  <w:vAlign w:val="center"/>
                  <w:hideMark/>
                </w:tcPr>
                <w:p w:rsidR="00DD68C9" w:rsidRPr="00DD68C9" w:rsidRDefault="00DD68C9" w:rsidP="00DD68C9">
                  <w:pPr>
                    <w:spacing w:after="0" w:line="240" w:lineRule="auto"/>
                    <w:rPr>
                      <w:rFonts w:ascii="Arial" w:eastAsia="Times New Roman" w:hAnsi="Arial" w:cs="Arial"/>
                      <w:sz w:val="24"/>
                      <w:szCs w:val="24"/>
                      <w:lang w:eastAsia="tr-TR"/>
                    </w:rPr>
                  </w:pPr>
                </w:p>
              </w:tc>
              <w:tc>
                <w:tcPr>
                  <w:tcW w:w="3030" w:type="dxa"/>
                  <w:tcBorders>
                    <w:top w:val="nil"/>
                    <w:left w:val="nil"/>
                    <w:bottom w:val="nil"/>
                    <w:right w:val="nil"/>
                  </w:tcBorders>
                  <w:vAlign w:val="center"/>
                  <w:hideMark/>
                </w:tcPr>
                <w:p w:rsidR="00DD68C9" w:rsidRPr="00DD68C9" w:rsidRDefault="00DD68C9" w:rsidP="00DD68C9">
                  <w:pPr>
                    <w:spacing w:after="0" w:line="240" w:lineRule="auto"/>
                    <w:rPr>
                      <w:rFonts w:ascii="Arial" w:eastAsia="Times New Roman" w:hAnsi="Arial" w:cs="Arial"/>
                      <w:sz w:val="24"/>
                      <w:szCs w:val="24"/>
                      <w:lang w:eastAsia="tr-TR"/>
                    </w:rPr>
                  </w:pPr>
                </w:p>
              </w:tc>
            </w:tr>
          </w:tbl>
          <w:p w:rsidR="00DD68C9" w:rsidRPr="00DD68C9" w:rsidRDefault="00DD68C9" w:rsidP="00DD68C9">
            <w:pPr>
              <w:spacing w:after="0" w:line="240" w:lineRule="atLeast"/>
              <w:ind w:firstLine="567"/>
              <w:rPr>
                <w:rFonts w:ascii="Arial" w:eastAsia="Times New Roman" w:hAnsi="Arial" w:cs="Arial"/>
                <w:sz w:val="24"/>
                <w:szCs w:val="24"/>
                <w:lang w:eastAsia="tr-TR"/>
              </w:rPr>
            </w:pPr>
            <w:r w:rsidRPr="00DD68C9">
              <w:rPr>
                <w:rFonts w:ascii="Arial" w:eastAsia="Times New Roman" w:hAnsi="Arial" w:cs="Arial"/>
                <w:sz w:val="24"/>
                <w:szCs w:val="24"/>
                <w:lang w:eastAsia="tr-TR"/>
              </w:rPr>
              <w:t> </w:t>
            </w:r>
          </w:p>
          <w:p w:rsidR="00DD68C9" w:rsidRPr="00DD68C9" w:rsidRDefault="00DD68C9" w:rsidP="00DD68C9">
            <w:pPr>
              <w:spacing w:after="0" w:line="240" w:lineRule="atLeast"/>
              <w:ind w:firstLine="567"/>
              <w:rPr>
                <w:rFonts w:ascii="Arial" w:eastAsia="Times New Roman" w:hAnsi="Arial" w:cs="Arial"/>
                <w:sz w:val="24"/>
                <w:szCs w:val="24"/>
                <w:lang w:eastAsia="tr-TR"/>
              </w:rPr>
            </w:pPr>
            <w:r w:rsidRPr="00DD68C9">
              <w:rPr>
                <w:rFonts w:ascii="Arial" w:eastAsia="Times New Roman" w:hAnsi="Arial" w:cs="Arial"/>
                <w:sz w:val="24"/>
                <w:szCs w:val="24"/>
                <w:lang w:eastAsia="tr-TR"/>
              </w:rPr>
              <w:t> </w:t>
            </w:r>
          </w:p>
        </w:tc>
      </w:tr>
    </w:tbl>
    <w:p w:rsidR="00740D96" w:rsidRPr="00DD68C9" w:rsidRDefault="00740D96">
      <w:pPr>
        <w:rPr>
          <w:rFonts w:ascii="Arial" w:hAnsi="Arial" w:cs="Arial"/>
          <w:sz w:val="24"/>
          <w:szCs w:val="24"/>
        </w:rPr>
      </w:pPr>
    </w:p>
    <w:sectPr w:rsidR="00740D96" w:rsidRPr="00DD68C9" w:rsidSect="00740D96">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3B6" w:rsidRDefault="004C23B6" w:rsidP="00DD68C9">
      <w:pPr>
        <w:spacing w:after="0" w:line="240" w:lineRule="auto"/>
      </w:pPr>
      <w:r>
        <w:separator/>
      </w:r>
    </w:p>
  </w:endnote>
  <w:endnote w:type="continuationSeparator" w:id="0">
    <w:p w:rsidR="004C23B6" w:rsidRDefault="004C23B6" w:rsidP="00DD68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3536"/>
      <w:docPartObj>
        <w:docPartGallery w:val="Page Numbers (Bottom of Page)"/>
        <w:docPartUnique/>
      </w:docPartObj>
    </w:sdtPr>
    <w:sdtContent>
      <w:p w:rsidR="00DD68C9" w:rsidRDefault="00DD68C9">
        <w:pPr>
          <w:pStyle w:val="Altbilgi"/>
          <w:jc w:val="center"/>
        </w:pPr>
        <w:fldSimple w:instr=" PAGE   \* MERGEFORMAT ">
          <w:r>
            <w:rPr>
              <w:noProof/>
            </w:rPr>
            <w:t>1</w:t>
          </w:r>
        </w:fldSimple>
      </w:p>
    </w:sdtContent>
  </w:sdt>
  <w:p w:rsidR="00DD68C9" w:rsidRDefault="00DD68C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3B6" w:rsidRDefault="004C23B6" w:rsidP="00DD68C9">
      <w:pPr>
        <w:spacing w:after="0" w:line="240" w:lineRule="auto"/>
      </w:pPr>
      <w:r>
        <w:separator/>
      </w:r>
    </w:p>
  </w:footnote>
  <w:footnote w:type="continuationSeparator" w:id="0">
    <w:p w:rsidR="004C23B6" w:rsidRDefault="004C23B6" w:rsidP="00DD68C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D68C9"/>
    <w:rsid w:val="00024CC3"/>
    <w:rsid w:val="000448F4"/>
    <w:rsid w:val="000A462F"/>
    <w:rsid w:val="001138DD"/>
    <w:rsid w:val="001B2344"/>
    <w:rsid w:val="001D0930"/>
    <w:rsid w:val="00207C9B"/>
    <w:rsid w:val="002A6264"/>
    <w:rsid w:val="003B05EB"/>
    <w:rsid w:val="0048703D"/>
    <w:rsid w:val="004C23B6"/>
    <w:rsid w:val="00666670"/>
    <w:rsid w:val="00740D96"/>
    <w:rsid w:val="00826015"/>
    <w:rsid w:val="00841321"/>
    <w:rsid w:val="008E2E09"/>
    <w:rsid w:val="008F5B89"/>
    <w:rsid w:val="00953D13"/>
    <w:rsid w:val="00987373"/>
    <w:rsid w:val="009A2EC1"/>
    <w:rsid w:val="009D3F61"/>
    <w:rsid w:val="00A22B61"/>
    <w:rsid w:val="00A814A0"/>
    <w:rsid w:val="00AC26F1"/>
    <w:rsid w:val="00AE79F2"/>
    <w:rsid w:val="00B70C6C"/>
    <w:rsid w:val="00BA239C"/>
    <w:rsid w:val="00BC12CE"/>
    <w:rsid w:val="00C66358"/>
    <w:rsid w:val="00CD7B9B"/>
    <w:rsid w:val="00CF4556"/>
    <w:rsid w:val="00D26B47"/>
    <w:rsid w:val="00D36947"/>
    <w:rsid w:val="00D80ED0"/>
    <w:rsid w:val="00D94484"/>
    <w:rsid w:val="00D96F89"/>
    <w:rsid w:val="00DD68C9"/>
    <w:rsid w:val="00EE52F6"/>
    <w:rsid w:val="00F4665F"/>
    <w:rsid w:val="00FA43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3BA"/>
    <w:pPr>
      <w:spacing w:after="200"/>
    </w:pPr>
    <w:rPr>
      <w:sz w:val="22"/>
      <w:szCs w:val="22"/>
      <w:lang w:eastAsia="en-US"/>
    </w:rPr>
  </w:style>
  <w:style w:type="paragraph" w:styleId="Balk4">
    <w:name w:val="heading 4"/>
    <w:basedOn w:val="Normal"/>
    <w:link w:val="Balk4Char"/>
    <w:uiPriority w:val="9"/>
    <w:qFormat/>
    <w:rsid w:val="00FA43BA"/>
    <w:pPr>
      <w:spacing w:before="100" w:beforeAutospacing="1" w:after="100" w:afterAutospacing="1" w:line="240" w:lineRule="auto"/>
      <w:outlineLvl w:val="3"/>
    </w:pPr>
    <w:rPr>
      <w:rFonts w:ascii="Arial" w:eastAsia="Times New Roman"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uiPriority w:val="9"/>
    <w:rsid w:val="00FA43BA"/>
    <w:rPr>
      <w:rFonts w:ascii="Arial" w:eastAsia="Times New Roman" w:hAnsi="Arial" w:cs="Arial"/>
      <w:b/>
      <w:bCs/>
      <w:sz w:val="24"/>
      <w:szCs w:val="24"/>
      <w:lang w:eastAsia="tr-TR"/>
    </w:rPr>
  </w:style>
  <w:style w:type="paragraph" w:styleId="NormalWeb">
    <w:name w:val="Normal (Web)"/>
    <w:basedOn w:val="Normal"/>
    <w:uiPriority w:val="99"/>
    <w:unhideWhenUsed/>
    <w:rsid w:val="00DD68C9"/>
    <w:pPr>
      <w:spacing w:before="100" w:beforeAutospacing="1" w:after="100" w:afterAutospacing="1" w:line="240" w:lineRule="auto"/>
    </w:pPr>
    <w:rPr>
      <w:rFonts w:ascii="Times New Roman" w:eastAsia="Times New Roman" w:hAnsi="Times New Roman"/>
      <w:sz w:val="24"/>
      <w:szCs w:val="24"/>
      <w:lang w:eastAsia="tr-TR"/>
    </w:rPr>
  </w:style>
  <w:style w:type="paragraph" w:styleId="GvdeMetni">
    <w:name w:val="Body Text"/>
    <w:basedOn w:val="Normal"/>
    <w:link w:val="GvdeMetniChar"/>
    <w:uiPriority w:val="99"/>
    <w:semiHidden/>
    <w:unhideWhenUsed/>
    <w:rsid w:val="00DD68C9"/>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vdeMetniChar">
    <w:name w:val="Gövde Metni Char"/>
    <w:basedOn w:val="VarsaylanParagrafYazTipi"/>
    <w:link w:val="GvdeMetni"/>
    <w:uiPriority w:val="99"/>
    <w:semiHidden/>
    <w:rsid w:val="00DD68C9"/>
    <w:rPr>
      <w:rFonts w:ascii="Times New Roman" w:eastAsia="Times New Roman" w:hAnsi="Times New Roman"/>
      <w:sz w:val="24"/>
      <w:szCs w:val="24"/>
    </w:rPr>
  </w:style>
  <w:style w:type="character" w:customStyle="1" w:styleId="apple-converted-space">
    <w:name w:val="apple-converted-space"/>
    <w:basedOn w:val="VarsaylanParagrafYazTipi"/>
    <w:rsid w:val="00DD68C9"/>
  </w:style>
  <w:style w:type="paragraph" w:customStyle="1" w:styleId="gvdemetni0">
    <w:name w:val="gvdemetni0"/>
    <w:basedOn w:val="Normal"/>
    <w:rsid w:val="00DD68C9"/>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vdemetnikaln1">
    <w:name w:val="gvdemetnikaln1"/>
    <w:basedOn w:val="VarsaylanParagrafYazTipi"/>
    <w:rsid w:val="00DD68C9"/>
  </w:style>
  <w:style w:type="character" w:customStyle="1" w:styleId="normal0">
    <w:name w:val="normal"/>
    <w:basedOn w:val="VarsaylanParagrafYazTipi"/>
    <w:rsid w:val="00DD68C9"/>
  </w:style>
  <w:style w:type="paragraph" w:customStyle="1" w:styleId="nor3">
    <w:name w:val="nor3"/>
    <w:basedOn w:val="Normal"/>
    <w:rsid w:val="00DD68C9"/>
    <w:pPr>
      <w:spacing w:before="100" w:beforeAutospacing="1" w:after="100" w:afterAutospacing="1" w:line="240" w:lineRule="auto"/>
    </w:pPr>
    <w:rPr>
      <w:rFonts w:ascii="Times New Roman" w:eastAsia="Times New Roman" w:hAnsi="Times New Roman"/>
      <w:sz w:val="24"/>
      <w:szCs w:val="24"/>
      <w:lang w:eastAsia="tr-TR"/>
    </w:rPr>
  </w:style>
  <w:style w:type="paragraph" w:styleId="KonuBal">
    <w:name w:val="Title"/>
    <w:basedOn w:val="Normal"/>
    <w:link w:val="KonuBalChar"/>
    <w:uiPriority w:val="10"/>
    <w:qFormat/>
    <w:rsid w:val="00DD68C9"/>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KonuBalChar">
    <w:name w:val="Konu Başlığı Char"/>
    <w:basedOn w:val="VarsaylanParagrafYazTipi"/>
    <w:link w:val="KonuBal"/>
    <w:uiPriority w:val="10"/>
    <w:rsid w:val="00DD68C9"/>
    <w:rPr>
      <w:rFonts w:ascii="Times New Roman" w:eastAsia="Times New Roman" w:hAnsi="Times New Roman"/>
      <w:sz w:val="24"/>
      <w:szCs w:val="24"/>
    </w:rPr>
  </w:style>
  <w:style w:type="paragraph" w:styleId="stbilgi">
    <w:name w:val="header"/>
    <w:basedOn w:val="Normal"/>
    <w:link w:val="stbilgiChar"/>
    <w:uiPriority w:val="99"/>
    <w:semiHidden/>
    <w:unhideWhenUsed/>
    <w:rsid w:val="00DD68C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DD68C9"/>
    <w:rPr>
      <w:sz w:val="22"/>
      <w:szCs w:val="22"/>
      <w:lang w:eastAsia="en-US"/>
    </w:rPr>
  </w:style>
  <w:style w:type="paragraph" w:styleId="Altbilgi">
    <w:name w:val="footer"/>
    <w:basedOn w:val="Normal"/>
    <w:link w:val="AltbilgiChar"/>
    <w:uiPriority w:val="99"/>
    <w:unhideWhenUsed/>
    <w:rsid w:val="00DD68C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68C9"/>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43898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2663</Words>
  <Characters>15185</Characters>
  <Application>Microsoft Office Word</Application>
  <DocSecurity>0</DocSecurity>
  <Lines>126</Lines>
  <Paragraphs>35</Paragraphs>
  <ScaleCrop>false</ScaleCrop>
  <Company/>
  <LinksUpToDate>false</LinksUpToDate>
  <CharactersWithSpaces>17813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dc:creator>
  <cp:lastModifiedBy>ORHAN</cp:lastModifiedBy>
  <cp:revision>1</cp:revision>
  <dcterms:created xsi:type="dcterms:W3CDTF">2012-12-02T10:23:00Z</dcterms:created>
  <dcterms:modified xsi:type="dcterms:W3CDTF">2012-12-02T10:29:00Z</dcterms:modified>
</cp:coreProperties>
</file>